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A2" w:rsidRPr="00C94B61" w:rsidRDefault="00625965" w:rsidP="00691B91">
      <w:pPr>
        <w:pStyle w:val="Title"/>
        <w:jc w:val="center"/>
      </w:pPr>
      <w:r w:rsidRPr="00C94B61">
        <w:t>VOLUNTEER MANAGEMENT PROCESS</w:t>
      </w:r>
    </w:p>
    <w:p w:rsidR="00691B91" w:rsidRPr="00C94B61" w:rsidRDefault="00691B91" w:rsidP="00691B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031DA2" w:rsidRPr="00C94B61" w:rsidTr="004863F7">
        <w:tc>
          <w:tcPr>
            <w:tcW w:w="4495" w:type="dxa"/>
          </w:tcPr>
          <w:p w:rsidR="00031DA2" w:rsidRPr="00C94B61" w:rsidRDefault="009D7ECC" w:rsidP="009D7ECC">
            <w:pPr>
              <w:rPr>
                <w:b/>
              </w:rPr>
            </w:pPr>
            <w:r w:rsidRPr="00C94B61">
              <w:rPr>
                <w:b/>
                <w:sz w:val="28"/>
              </w:rPr>
              <w:t>Pres</w:t>
            </w:r>
            <w:r w:rsidR="00031DA2" w:rsidRPr="00C94B61">
              <w:rPr>
                <w:b/>
                <w:sz w:val="28"/>
              </w:rPr>
              <w:t xml:space="preserve">creening- Application received </w:t>
            </w:r>
            <w:r w:rsidRPr="00C94B61">
              <w:rPr>
                <w:b/>
                <w:sz w:val="28"/>
              </w:rPr>
              <w:t xml:space="preserve">  </w:t>
            </w:r>
            <w:r w:rsidR="00031DA2" w:rsidRPr="00C94B61">
              <w:rPr>
                <w:b/>
                <w:sz w:val="28"/>
              </w:rPr>
              <w:t>by HR</w:t>
            </w:r>
          </w:p>
        </w:tc>
        <w:tc>
          <w:tcPr>
            <w:tcW w:w="4855" w:type="dxa"/>
          </w:tcPr>
          <w:p w:rsidR="00031DA2" w:rsidRPr="00C94B61" w:rsidRDefault="00031DA2" w:rsidP="00C511A3">
            <w:r w:rsidRPr="00C94B61">
              <w:t>Application received by HR</w:t>
            </w:r>
            <w:r w:rsidR="004863F7" w:rsidRPr="00C94B61">
              <w:t xml:space="preserve"> –</w:t>
            </w:r>
            <w:r w:rsidRPr="00C94B61">
              <w:t xml:space="preserve"> HR</w:t>
            </w:r>
            <w:r w:rsidR="004863F7" w:rsidRPr="00C94B61">
              <w:t xml:space="preserve"> Asst.</w:t>
            </w:r>
            <w:r w:rsidRPr="00C94B61">
              <w:t xml:space="preserve"> will review the application for availability</w:t>
            </w:r>
            <w:r w:rsidR="00C511A3" w:rsidRPr="00C94B61">
              <w:t>, interests,</w:t>
            </w:r>
            <w:r w:rsidRPr="00C94B61">
              <w:t xml:space="preserve"> and </w:t>
            </w:r>
            <w:r w:rsidR="00C511A3" w:rsidRPr="00C94B61">
              <w:t>skills</w:t>
            </w:r>
            <w:r w:rsidRPr="00C94B61">
              <w:t>.  HR</w:t>
            </w:r>
            <w:r w:rsidR="003F330F" w:rsidRPr="00C94B61">
              <w:t xml:space="preserve"> Asst.</w:t>
            </w:r>
            <w:r w:rsidRPr="00C94B61">
              <w:t xml:space="preserve"> will forward the application to</w:t>
            </w:r>
            <w:r w:rsidR="00A86BB6" w:rsidRPr="00C94B61">
              <w:t xml:space="preserve"> the</w:t>
            </w:r>
            <w:r w:rsidRPr="00C94B61">
              <w:t xml:space="preserve"> </w:t>
            </w:r>
            <w:r w:rsidR="00A86BB6" w:rsidRPr="00C94B61">
              <w:t>Volunteer Coordinator</w:t>
            </w:r>
            <w:r w:rsidRPr="00C94B61">
              <w:t xml:space="preserve"> of </w:t>
            </w:r>
            <w:r w:rsidR="00A86BB6" w:rsidRPr="00C94B61">
              <w:t xml:space="preserve">the appropriate </w:t>
            </w:r>
            <w:r w:rsidRPr="00C94B61">
              <w:t>department</w:t>
            </w:r>
            <w:r w:rsidR="00A86BB6" w:rsidRPr="00C94B61">
              <w:t>(</w:t>
            </w:r>
            <w:r w:rsidRPr="00C94B61">
              <w:t>s</w:t>
            </w:r>
            <w:r w:rsidR="00A86BB6" w:rsidRPr="00C94B61">
              <w:t>)</w:t>
            </w:r>
            <w:r w:rsidRPr="00C94B61">
              <w:t xml:space="preserve">.  </w:t>
            </w:r>
            <w:r w:rsidR="00A86BB6" w:rsidRPr="00C94B61">
              <w:t xml:space="preserve">Volunteer Coordinator </w:t>
            </w:r>
            <w:r w:rsidRPr="00C94B61">
              <w:t xml:space="preserve">will screen applicant to meet department needs.  </w:t>
            </w:r>
            <w:r w:rsidR="00A86BB6" w:rsidRPr="00C94B61">
              <w:t xml:space="preserve">The Coordinator </w:t>
            </w:r>
            <w:r w:rsidRPr="00C94B61">
              <w:t xml:space="preserve">will contact applicants to identify who will be offered an interview. If </w:t>
            </w:r>
            <w:r w:rsidR="00A86BB6" w:rsidRPr="00C94B61">
              <w:t>the Coordinator</w:t>
            </w:r>
            <w:r w:rsidRPr="00C94B61">
              <w:t xml:space="preserve"> does not wish to contact applicant, they will notify HR</w:t>
            </w:r>
            <w:r w:rsidR="004863F7" w:rsidRPr="00C94B61">
              <w:t xml:space="preserve"> Asst</w:t>
            </w:r>
            <w:r w:rsidRPr="00C94B61">
              <w:t xml:space="preserve">.  </w:t>
            </w:r>
            <w:r w:rsidR="00A86BB6" w:rsidRPr="00C94B61">
              <w:t xml:space="preserve">Coordinators </w:t>
            </w:r>
            <w:r w:rsidR="00C511A3" w:rsidRPr="00C94B61">
              <w:t xml:space="preserve">will also notify </w:t>
            </w:r>
            <w:r w:rsidR="004863F7" w:rsidRPr="00C94B61">
              <w:t xml:space="preserve">HR Asst. </w:t>
            </w:r>
            <w:r w:rsidR="00C511A3" w:rsidRPr="00C94B61">
              <w:t>when they have contacted an applic</w:t>
            </w:r>
            <w:r w:rsidR="00B90004" w:rsidRPr="00C94B61">
              <w:t>ant and wish to proceed with bringing the volunteer on.</w:t>
            </w:r>
          </w:p>
          <w:p w:rsidR="009D7ECC" w:rsidRPr="00C94B61" w:rsidRDefault="009D7ECC" w:rsidP="00C511A3"/>
        </w:tc>
      </w:tr>
      <w:tr w:rsidR="00031DA2" w:rsidRPr="00C94B61" w:rsidTr="004863F7">
        <w:tc>
          <w:tcPr>
            <w:tcW w:w="4495" w:type="dxa"/>
          </w:tcPr>
          <w:p w:rsidR="009D7ECC" w:rsidRPr="00C94B61" w:rsidRDefault="00031DA2">
            <w:pPr>
              <w:rPr>
                <w:b/>
                <w:sz w:val="28"/>
              </w:rPr>
            </w:pPr>
            <w:r w:rsidRPr="00C94B61">
              <w:rPr>
                <w:b/>
                <w:sz w:val="28"/>
              </w:rPr>
              <w:t xml:space="preserve">Prescreening-Application received </w:t>
            </w:r>
          </w:p>
          <w:p w:rsidR="00031DA2" w:rsidRPr="00C94B61" w:rsidRDefault="00031DA2">
            <w:pPr>
              <w:rPr>
                <w:b/>
                <w:sz w:val="28"/>
              </w:rPr>
            </w:pPr>
            <w:r w:rsidRPr="00C94B61">
              <w:rPr>
                <w:b/>
                <w:sz w:val="28"/>
              </w:rPr>
              <w:t xml:space="preserve">by </w:t>
            </w:r>
            <w:r w:rsidR="00B90004" w:rsidRPr="00C94B61">
              <w:rPr>
                <w:b/>
                <w:sz w:val="28"/>
              </w:rPr>
              <w:t xml:space="preserve">Coordinator </w:t>
            </w:r>
            <w:r w:rsidR="00C511A3" w:rsidRPr="00C94B61">
              <w:rPr>
                <w:b/>
                <w:sz w:val="28"/>
              </w:rPr>
              <w:t>or Branch Manager</w:t>
            </w:r>
          </w:p>
        </w:tc>
        <w:tc>
          <w:tcPr>
            <w:tcW w:w="4855" w:type="dxa"/>
          </w:tcPr>
          <w:p w:rsidR="00031DA2" w:rsidRPr="00C94B61" w:rsidRDefault="00031DA2" w:rsidP="009D7ECC">
            <w:r w:rsidRPr="00C94B61">
              <w:t>If an application is rece</w:t>
            </w:r>
            <w:r w:rsidR="00C511A3" w:rsidRPr="00C94B61">
              <w:t xml:space="preserve">ived directly by the </w:t>
            </w:r>
            <w:r w:rsidR="00B90004" w:rsidRPr="00C94B61">
              <w:t xml:space="preserve">Coordinator </w:t>
            </w:r>
            <w:r w:rsidR="00C511A3" w:rsidRPr="00C94B61">
              <w:t>or Manager,</w:t>
            </w:r>
            <w:r w:rsidRPr="00C94B61">
              <w:t xml:space="preserve"> they may interview the applicant, and </w:t>
            </w:r>
            <w:r w:rsidR="004863F7" w:rsidRPr="00C94B61">
              <w:t xml:space="preserve">let HR Asst. </w:t>
            </w:r>
            <w:r w:rsidRPr="00C94B61">
              <w:t>know that they have a volunteer who would like to work in their department</w:t>
            </w:r>
            <w:r w:rsidR="00C511A3" w:rsidRPr="00C94B61">
              <w:t>/Branch</w:t>
            </w:r>
            <w:r w:rsidRPr="00C94B61">
              <w:t xml:space="preserve">.  Application should be forwarded to </w:t>
            </w:r>
            <w:r w:rsidR="004863F7" w:rsidRPr="00C94B61">
              <w:t xml:space="preserve">HR Asst. </w:t>
            </w:r>
            <w:r w:rsidRPr="00C94B61">
              <w:t>for further processing</w:t>
            </w:r>
            <w:r w:rsidR="009D7ECC" w:rsidRPr="00C94B61">
              <w:t>. O</w:t>
            </w:r>
            <w:r w:rsidR="00C511A3" w:rsidRPr="00C94B61">
              <w:t>n the</w:t>
            </w:r>
            <w:r w:rsidR="009D7ECC" w:rsidRPr="00C94B61">
              <w:t xml:space="preserve"> bottom of the back page of the</w:t>
            </w:r>
            <w:r w:rsidR="00B90004" w:rsidRPr="00C94B61">
              <w:t xml:space="preserve"> </w:t>
            </w:r>
            <w:r w:rsidR="00C511A3" w:rsidRPr="00C94B61">
              <w:t>application</w:t>
            </w:r>
            <w:r w:rsidR="009D7ECC" w:rsidRPr="00C94B61">
              <w:t>, which is labeled “Library Office Use Only”, please indicate</w:t>
            </w:r>
            <w:r w:rsidR="00C511A3" w:rsidRPr="00C94B61">
              <w:t xml:space="preserve"> the date</w:t>
            </w:r>
            <w:r w:rsidR="009D7ECC" w:rsidRPr="00C94B61">
              <w:t xml:space="preserve"> </w:t>
            </w:r>
            <w:r w:rsidR="00C511A3" w:rsidRPr="00C94B61">
              <w:t xml:space="preserve">application was received, the date of interview, and </w:t>
            </w:r>
            <w:r w:rsidR="009D7ECC" w:rsidRPr="00C94B61">
              <w:t>the hiring department or Branch</w:t>
            </w:r>
            <w:r w:rsidR="00B90004" w:rsidRPr="00C94B61">
              <w:t>.</w:t>
            </w:r>
            <w:r w:rsidR="009D7ECC" w:rsidRPr="00C94B61">
              <w:t xml:space="preserve"> </w:t>
            </w:r>
          </w:p>
          <w:p w:rsidR="009D7ECC" w:rsidRPr="00C94B61" w:rsidRDefault="009D7ECC" w:rsidP="009D7ECC"/>
        </w:tc>
      </w:tr>
      <w:tr w:rsidR="00031DA2" w:rsidRPr="00C94B61" w:rsidTr="004863F7">
        <w:tc>
          <w:tcPr>
            <w:tcW w:w="4495" w:type="dxa"/>
          </w:tcPr>
          <w:p w:rsidR="00031DA2" w:rsidRPr="00C94B61" w:rsidRDefault="00031DA2">
            <w:pPr>
              <w:rPr>
                <w:b/>
              </w:rPr>
            </w:pPr>
            <w:r w:rsidRPr="00C94B61">
              <w:rPr>
                <w:b/>
                <w:sz w:val="28"/>
              </w:rPr>
              <w:t>Interview</w:t>
            </w:r>
          </w:p>
        </w:tc>
        <w:tc>
          <w:tcPr>
            <w:tcW w:w="4855" w:type="dxa"/>
          </w:tcPr>
          <w:p w:rsidR="00031DA2" w:rsidRPr="00C94B61" w:rsidRDefault="00B90004" w:rsidP="00B457AA">
            <w:r w:rsidRPr="00C94B61">
              <w:t>Coordinator</w:t>
            </w:r>
            <w:r w:rsidR="00C511A3" w:rsidRPr="00C94B61">
              <w:t>/Manager</w:t>
            </w:r>
            <w:r w:rsidR="00031DA2" w:rsidRPr="00C94B61">
              <w:t xml:space="preserve"> will contact pre-screened applicants to schedule an interview.  The interview shall determin</w:t>
            </w:r>
            <w:r w:rsidR="00B457AA" w:rsidRPr="00C94B61">
              <w:t>e</w:t>
            </w:r>
            <w:r w:rsidR="00031DA2" w:rsidRPr="00C94B61">
              <w:t xml:space="preserve"> whether or not the applicant’s experience, skills, and expe</w:t>
            </w:r>
            <w:r w:rsidR="00B457AA" w:rsidRPr="00C94B61">
              <w:t>c</w:t>
            </w:r>
            <w:r w:rsidR="00031DA2" w:rsidRPr="00C94B61">
              <w:t xml:space="preserve">tations meet those needed for available volunteer opportunities with the Pueblo City-County Library District.  Following the interview, the </w:t>
            </w:r>
            <w:r w:rsidRPr="00C94B61">
              <w:t xml:space="preserve">Coordinator </w:t>
            </w:r>
            <w:r w:rsidR="00031DA2" w:rsidRPr="00C94B61">
              <w:t xml:space="preserve">will contact </w:t>
            </w:r>
            <w:r w:rsidR="004863F7" w:rsidRPr="00C94B61">
              <w:t>HR Asst.</w:t>
            </w:r>
            <w:r w:rsidR="00031DA2" w:rsidRPr="00C94B61">
              <w:t xml:space="preserve"> </w:t>
            </w:r>
            <w:r w:rsidR="00FB0AB7" w:rsidRPr="00C94B61">
              <w:t xml:space="preserve">and let them know if they want </w:t>
            </w:r>
            <w:r w:rsidR="00031DA2" w:rsidRPr="00C94B61">
              <w:t xml:space="preserve">to proceed with </w:t>
            </w:r>
            <w:r w:rsidRPr="00C94B61">
              <w:t>bring on the volunteer</w:t>
            </w:r>
            <w:r w:rsidR="00FB0AB7" w:rsidRPr="00C94B61">
              <w:t xml:space="preserve"> or not</w:t>
            </w:r>
            <w:r w:rsidRPr="00C94B61">
              <w:t xml:space="preserve">. </w:t>
            </w:r>
          </w:p>
          <w:p w:rsidR="009D7ECC" w:rsidRPr="00C94B61" w:rsidRDefault="009D7ECC" w:rsidP="00B457AA"/>
        </w:tc>
      </w:tr>
      <w:tr w:rsidR="00031DA2" w:rsidRPr="00C94B61" w:rsidTr="004863F7">
        <w:tc>
          <w:tcPr>
            <w:tcW w:w="4495" w:type="dxa"/>
          </w:tcPr>
          <w:p w:rsidR="00031DA2" w:rsidRPr="00C94B61" w:rsidRDefault="009D7ECC">
            <w:pPr>
              <w:rPr>
                <w:b/>
                <w:sz w:val="28"/>
              </w:rPr>
            </w:pPr>
            <w:r w:rsidRPr="00C94B61">
              <w:rPr>
                <w:b/>
                <w:sz w:val="28"/>
              </w:rPr>
              <w:t>Background Check</w:t>
            </w:r>
          </w:p>
          <w:p w:rsidR="009D7ECC" w:rsidRPr="00C94B61" w:rsidRDefault="009D7ECC">
            <w:pPr>
              <w:rPr>
                <w:b/>
                <w:sz w:val="28"/>
              </w:rPr>
            </w:pPr>
          </w:p>
          <w:p w:rsidR="009D7ECC" w:rsidRPr="00C94B61" w:rsidRDefault="009D7ECC">
            <w:pPr>
              <w:rPr>
                <w:b/>
                <w:sz w:val="28"/>
              </w:rPr>
            </w:pPr>
          </w:p>
          <w:p w:rsidR="009D7ECC" w:rsidRPr="00C94B61" w:rsidRDefault="009D7ECC">
            <w:pPr>
              <w:rPr>
                <w:b/>
                <w:sz w:val="28"/>
              </w:rPr>
            </w:pPr>
          </w:p>
          <w:p w:rsidR="009D7ECC" w:rsidRPr="00C94B61" w:rsidRDefault="009D7ECC">
            <w:pPr>
              <w:rPr>
                <w:b/>
                <w:sz w:val="28"/>
              </w:rPr>
            </w:pPr>
          </w:p>
          <w:p w:rsidR="009D7ECC" w:rsidRPr="00C94B61" w:rsidRDefault="009D7ECC">
            <w:pPr>
              <w:rPr>
                <w:b/>
                <w:sz w:val="28"/>
              </w:rPr>
            </w:pPr>
          </w:p>
          <w:p w:rsidR="009D7ECC" w:rsidRPr="00C94B61" w:rsidRDefault="009D7ECC">
            <w:pPr>
              <w:rPr>
                <w:b/>
                <w:sz w:val="28"/>
              </w:rPr>
            </w:pPr>
          </w:p>
          <w:p w:rsidR="009D7ECC" w:rsidRPr="00C94B61" w:rsidRDefault="009D7ECC">
            <w:pPr>
              <w:rPr>
                <w:b/>
                <w:sz w:val="28"/>
              </w:rPr>
            </w:pPr>
          </w:p>
          <w:p w:rsidR="00B903C8" w:rsidRDefault="00B903C8" w:rsidP="00F055AB">
            <w:pPr>
              <w:tabs>
                <w:tab w:val="left" w:pos="907"/>
              </w:tabs>
              <w:rPr>
                <w:b/>
                <w:sz w:val="28"/>
              </w:rPr>
            </w:pPr>
          </w:p>
          <w:p w:rsidR="009D7ECC" w:rsidRPr="00C94B61" w:rsidRDefault="00F055AB" w:rsidP="00F055AB">
            <w:pPr>
              <w:tabs>
                <w:tab w:val="left" w:pos="907"/>
              </w:tabs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ab/>
            </w:r>
          </w:p>
          <w:p w:rsidR="009D7ECC" w:rsidRPr="00C94B61" w:rsidRDefault="009D7ECC">
            <w:pPr>
              <w:rPr>
                <w:b/>
              </w:rPr>
            </w:pPr>
            <w:r w:rsidRPr="00C94B61">
              <w:rPr>
                <w:b/>
                <w:sz w:val="28"/>
              </w:rPr>
              <w:lastRenderedPageBreak/>
              <w:t>Background Check</w:t>
            </w:r>
          </w:p>
        </w:tc>
        <w:tc>
          <w:tcPr>
            <w:tcW w:w="4855" w:type="dxa"/>
          </w:tcPr>
          <w:p w:rsidR="00031DA2" w:rsidRDefault="00B90004">
            <w:r w:rsidRPr="00C94B61">
              <w:lastRenderedPageBreak/>
              <w:t xml:space="preserve">Coordinator </w:t>
            </w:r>
            <w:r w:rsidR="00031DA2" w:rsidRPr="00C94B61">
              <w:t>will have applicant fill out the</w:t>
            </w:r>
            <w:r w:rsidR="00031DA2" w:rsidRPr="00C94B61">
              <w:rPr>
                <w:b/>
              </w:rPr>
              <w:t xml:space="preserve"> Fair Credit Reporting</w:t>
            </w:r>
            <w:r w:rsidR="00FD440B" w:rsidRPr="00C94B61">
              <w:rPr>
                <w:b/>
              </w:rPr>
              <w:t xml:space="preserve"> Act Disclosure &amp; Authorization </w:t>
            </w:r>
            <w:r w:rsidR="004863F7" w:rsidRPr="00C94B61">
              <w:t>(This</w:t>
            </w:r>
            <w:r w:rsidR="00031DA2" w:rsidRPr="00C94B61">
              <w:t xml:space="preserve"> form</w:t>
            </w:r>
            <w:r w:rsidR="004863F7" w:rsidRPr="00C94B61">
              <w:t xml:space="preserve"> is available on the portal. It</w:t>
            </w:r>
            <w:r w:rsidR="00031DA2" w:rsidRPr="00C94B61">
              <w:t xml:space="preserve"> must be</w:t>
            </w:r>
            <w:r w:rsidR="00C246E4" w:rsidRPr="00C94B61">
              <w:t xml:space="preserve"> current and</w:t>
            </w:r>
            <w:r w:rsidR="00031DA2" w:rsidRPr="00C94B61">
              <w:t xml:space="preserve"> filled out completely</w:t>
            </w:r>
            <w:r w:rsidR="00FD440B" w:rsidRPr="00C94B61">
              <w:t xml:space="preserve">). </w:t>
            </w:r>
            <w:r w:rsidRPr="00C94B61">
              <w:t xml:space="preserve">Coordinator </w:t>
            </w:r>
            <w:r w:rsidR="00031DA2" w:rsidRPr="00C94B61">
              <w:t xml:space="preserve">will forward the form to HR </w:t>
            </w:r>
            <w:r w:rsidR="003F330F" w:rsidRPr="00C94B61">
              <w:t xml:space="preserve">Asst. </w:t>
            </w:r>
            <w:r w:rsidR="00031DA2" w:rsidRPr="00C94B61">
              <w:t xml:space="preserve">to conduct a background check.  </w:t>
            </w:r>
            <w:r w:rsidR="00FD440B" w:rsidRPr="00C94B61">
              <w:t>Alternately, HR</w:t>
            </w:r>
            <w:r w:rsidR="003F330F" w:rsidRPr="00C94B61">
              <w:t xml:space="preserve"> Asst.</w:t>
            </w:r>
            <w:r w:rsidR="00FD440B" w:rsidRPr="00C94B61">
              <w:t xml:space="preserve"> can send the applicant a link via email to the applicant to complete the background online. </w:t>
            </w:r>
            <w:r w:rsidR="00031DA2" w:rsidRPr="00C94B61">
              <w:rPr>
                <w:u w:val="single"/>
              </w:rPr>
              <w:t xml:space="preserve">The volunteer must not begin their assignment until </w:t>
            </w:r>
            <w:r w:rsidRPr="00C94B61">
              <w:rPr>
                <w:u w:val="single"/>
              </w:rPr>
              <w:t>the Coordinator/Manager</w:t>
            </w:r>
            <w:r w:rsidR="00031DA2" w:rsidRPr="00C94B61">
              <w:rPr>
                <w:u w:val="single"/>
              </w:rPr>
              <w:t xml:space="preserve"> </w:t>
            </w:r>
            <w:r w:rsidRPr="00C94B61">
              <w:rPr>
                <w:u w:val="single"/>
              </w:rPr>
              <w:t>is</w:t>
            </w:r>
            <w:r w:rsidR="00031DA2" w:rsidRPr="00C94B61">
              <w:rPr>
                <w:u w:val="single"/>
              </w:rPr>
              <w:t xml:space="preserve"> notified by HR</w:t>
            </w:r>
            <w:r w:rsidR="004863F7" w:rsidRPr="00C94B61">
              <w:rPr>
                <w:u w:val="single"/>
              </w:rPr>
              <w:t xml:space="preserve"> Asst.</w:t>
            </w:r>
            <w:r w:rsidR="00031DA2" w:rsidRPr="00C94B61">
              <w:rPr>
                <w:u w:val="single"/>
              </w:rPr>
              <w:t xml:space="preserve"> that the applicant’s background check has been completed and they can proceed with the process.</w:t>
            </w:r>
            <w:r w:rsidR="00031DA2" w:rsidRPr="00C94B61">
              <w:t xml:space="preserve">  </w:t>
            </w:r>
          </w:p>
          <w:p w:rsidR="00AE6648" w:rsidRPr="00C94B61" w:rsidRDefault="00AE6648" w:rsidP="00AE6648">
            <w:pPr>
              <w:rPr>
                <w:b/>
              </w:rPr>
            </w:pPr>
            <w:r w:rsidRPr="00C94B61">
              <w:rPr>
                <w:b/>
              </w:rPr>
              <w:t>If more than 12 months has passed since the applicant lasted worked with PCCLD the volunteer must submit to another Background Check.</w:t>
            </w:r>
          </w:p>
          <w:p w:rsidR="009D7ECC" w:rsidRPr="00C94B61" w:rsidRDefault="009D7ECC" w:rsidP="00AE6648">
            <w:pPr>
              <w:rPr>
                <w:b/>
              </w:rPr>
            </w:pPr>
          </w:p>
        </w:tc>
      </w:tr>
      <w:tr w:rsidR="00031DA2" w:rsidRPr="00C94B61" w:rsidTr="004863F7">
        <w:tc>
          <w:tcPr>
            <w:tcW w:w="4495" w:type="dxa"/>
          </w:tcPr>
          <w:p w:rsidR="00031DA2" w:rsidRPr="00C94B61" w:rsidRDefault="00031DA2">
            <w:pPr>
              <w:rPr>
                <w:b/>
              </w:rPr>
            </w:pPr>
            <w:r w:rsidRPr="00C94B61">
              <w:rPr>
                <w:b/>
                <w:sz w:val="28"/>
              </w:rPr>
              <w:lastRenderedPageBreak/>
              <w:t>Orientation</w:t>
            </w:r>
          </w:p>
        </w:tc>
        <w:tc>
          <w:tcPr>
            <w:tcW w:w="4855" w:type="dxa"/>
          </w:tcPr>
          <w:p w:rsidR="00031DA2" w:rsidRPr="00C94B61" w:rsidRDefault="00FD440B">
            <w:r w:rsidRPr="00C94B61">
              <w:t xml:space="preserve">Once </w:t>
            </w:r>
            <w:r w:rsidR="004863F7" w:rsidRPr="00C94B61">
              <w:t>HR Asst. has</w:t>
            </w:r>
            <w:r w:rsidRPr="00C94B61">
              <w:t xml:space="preserve"> notified the Coordinator that </w:t>
            </w:r>
            <w:r w:rsidR="00031DA2" w:rsidRPr="00C94B61">
              <w:t>the applicant’s back</w:t>
            </w:r>
            <w:r w:rsidR="004306A9" w:rsidRPr="00C94B61">
              <w:t xml:space="preserve">ground check has been completed, the </w:t>
            </w:r>
            <w:r w:rsidR="00B90004" w:rsidRPr="00C94B61">
              <w:t xml:space="preserve">Coordinator </w:t>
            </w:r>
            <w:r w:rsidR="004306A9" w:rsidRPr="00C94B61">
              <w:t>will contact the applicant to offer th</w:t>
            </w:r>
            <w:r w:rsidR="004C1D2A" w:rsidRPr="00C94B61">
              <w:t>em a volunteer position with</w:t>
            </w:r>
            <w:r w:rsidR="004306A9" w:rsidRPr="00C94B61">
              <w:t xml:space="preserve"> PCCLD and will schedule an orientation session.  During this orientation, the </w:t>
            </w:r>
            <w:r w:rsidR="00B90004" w:rsidRPr="00C94B61">
              <w:t xml:space="preserve">Coordinator </w:t>
            </w:r>
            <w:r w:rsidR="004306A9" w:rsidRPr="00C94B61">
              <w:t>will complete the following:</w:t>
            </w:r>
          </w:p>
          <w:p w:rsidR="004306A9" w:rsidRPr="00C94B61" w:rsidRDefault="00FD440B" w:rsidP="004306A9">
            <w:pPr>
              <w:pStyle w:val="ListParagraph"/>
              <w:numPr>
                <w:ilvl w:val="0"/>
                <w:numId w:val="1"/>
              </w:numPr>
            </w:pPr>
            <w:r w:rsidRPr="00C94B61">
              <w:t xml:space="preserve">Review the </w:t>
            </w:r>
            <w:r w:rsidR="004306A9" w:rsidRPr="00C94B61">
              <w:t>Volunteer Handbook &amp; Acknowledgement of Receipt</w:t>
            </w:r>
            <w:r w:rsidRPr="00C94B61">
              <w:t xml:space="preserve"> (available on the Portal)</w:t>
            </w:r>
          </w:p>
          <w:p w:rsidR="004306A9" w:rsidRPr="00C94B61" w:rsidRDefault="00FD440B" w:rsidP="004306A9">
            <w:pPr>
              <w:pStyle w:val="ListParagraph"/>
              <w:numPr>
                <w:ilvl w:val="0"/>
                <w:numId w:val="1"/>
              </w:numPr>
            </w:pPr>
            <w:r w:rsidRPr="00C94B61">
              <w:t xml:space="preserve">Have the volunteer sign the </w:t>
            </w:r>
            <w:r w:rsidR="004306A9" w:rsidRPr="00C94B61">
              <w:t>Volunteer Agreement</w:t>
            </w:r>
            <w:r w:rsidR="009D7ECC" w:rsidRPr="00C94B61">
              <w:t>/</w:t>
            </w:r>
            <w:r w:rsidR="004306A9" w:rsidRPr="00C94B61">
              <w:t>Customer Confidentiality</w:t>
            </w:r>
            <w:r w:rsidRPr="00C94B61">
              <w:t xml:space="preserve"> form</w:t>
            </w:r>
          </w:p>
          <w:p w:rsidR="004306A9" w:rsidRPr="00C94B61" w:rsidRDefault="00700C09" w:rsidP="004306A9">
            <w:r w:rsidRPr="00C94B61">
              <w:t xml:space="preserve">These documents should be forwarded </w:t>
            </w:r>
            <w:r w:rsidR="004863F7" w:rsidRPr="00C94B61">
              <w:t>to HR Asst</w:t>
            </w:r>
            <w:r w:rsidR="009D7ECC" w:rsidRPr="00C94B61">
              <w:t>.</w:t>
            </w:r>
          </w:p>
          <w:p w:rsidR="00700C09" w:rsidRPr="00C94B61" w:rsidRDefault="00700C09" w:rsidP="00700C09">
            <w:r w:rsidRPr="00C94B61">
              <w:t xml:space="preserve">Additionally, the volunteer </w:t>
            </w:r>
            <w:r w:rsidR="00C511A3" w:rsidRPr="00C94B61">
              <w:t xml:space="preserve">can </w:t>
            </w:r>
            <w:r w:rsidRPr="00C94B61">
              <w:t xml:space="preserve">be given the </w:t>
            </w:r>
            <w:r w:rsidR="00C511A3" w:rsidRPr="00C94B61">
              <w:t xml:space="preserve">any of the </w:t>
            </w:r>
            <w:r w:rsidRPr="00C94B61">
              <w:t>following:</w:t>
            </w:r>
          </w:p>
          <w:p w:rsidR="00700C09" w:rsidRPr="00C94B61" w:rsidRDefault="00700C09" w:rsidP="00700C09">
            <w:pPr>
              <w:pStyle w:val="ListParagraph"/>
              <w:numPr>
                <w:ilvl w:val="0"/>
                <w:numId w:val="2"/>
              </w:numPr>
            </w:pPr>
            <w:r w:rsidRPr="00C94B61">
              <w:t>Guidelines Governing the Use of the Library</w:t>
            </w:r>
            <w:r w:rsidR="00C246E4" w:rsidRPr="00C94B61">
              <w:t xml:space="preserve"> </w:t>
            </w:r>
          </w:p>
          <w:p w:rsidR="00700C09" w:rsidRPr="00C94B61" w:rsidRDefault="00700C09" w:rsidP="00700C09">
            <w:pPr>
              <w:pStyle w:val="ListParagraph"/>
              <w:numPr>
                <w:ilvl w:val="0"/>
                <w:numId w:val="2"/>
              </w:numPr>
            </w:pPr>
            <w:r w:rsidRPr="00C94B61">
              <w:t>Review of the Dress Code</w:t>
            </w:r>
          </w:p>
          <w:p w:rsidR="00700C09" w:rsidRPr="00C94B61" w:rsidRDefault="00700C09" w:rsidP="00700C09">
            <w:pPr>
              <w:pStyle w:val="ListParagraph"/>
              <w:numPr>
                <w:ilvl w:val="0"/>
                <w:numId w:val="2"/>
              </w:numPr>
            </w:pPr>
            <w:r w:rsidRPr="00C94B61">
              <w:t xml:space="preserve">Training materials for their </w:t>
            </w:r>
            <w:r w:rsidR="004863F7" w:rsidRPr="00C94B61">
              <w:t>volunteer</w:t>
            </w:r>
            <w:r w:rsidRPr="00C94B61">
              <w:t xml:space="preserve"> duties</w:t>
            </w:r>
          </w:p>
          <w:p w:rsidR="00700C09" w:rsidRPr="00C94B61" w:rsidRDefault="00700C09" w:rsidP="00700C09">
            <w:pPr>
              <w:pStyle w:val="ListParagraph"/>
              <w:numPr>
                <w:ilvl w:val="0"/>
                <w:numId w:val="2"/>
              </w:numPr>
            </w:pPr>
            <w:r w:rsidRPr="00C94B61">
              <w:t>Contacts if they are unable to make a scheduled shift</w:t>
            </w:r>
          </w:p>
          <w:p w:rsidR="00700C09" w:rsidRPr="00C94B61" w:rsidRDefault="00700C09" w:rsidP="00700C09">
            <w:pPr>
              <w:pStyle w:val="ListParagraph"/>
              <w:numPr>
                <w:ilvl w:val="0"/>
                <w:numId w:val="2"/>
              </w:numPr>
            </w:pPr>
            <w:r w:rsidRPr="00C94B61">
              <w:t>Building Tour</w:t>
            </w:r>
          </w:p>
          <w:p w:rsidR="00C511A3" w:rsidRPr="00C94B61" w:rsidRDefault="00700C09" w:rsidP="00C246E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94B61">
              <w:t xml:space="preserve">Timesheets </w:t>
            </w:r>
          </w:p>
          <w:p w:rsidR="00700C09" w:rsidRPr="00C94B61" w:rsidRDefault="00B90004" w:rsidP="00C246E4">
            <w:r w:rsidRPr="00C94B61">
              <w:t xml:space="preserve">Coordinator </w:t>
            </w:r>
            <w:r w:rsidR="002C3253" w:rsidRPr="00C94B61">
              <w:t xml:space="preserve">will need to let </w:t>
            </w:r>
            <w:r w:rsidR="00700C09" w:rsidRPr="00C94B61">
              <w:t>HR</w:t>
            </w:r>
            <w:r w:rsidR="004863F7" w:rsidRPr="00C94B61">
              <w:t xml:space="preserve"> Asst. </w:t>
            </w:r>
            <w:r w:rsidR="002C3253" w:rsidRPr="00C94B61">
              <w:t xml:space="preserve">know </w:t>
            </w:r>
            <w:r w:rsidR="00C246E4" w:rsidRPr="00C94B61">
              <w:t xml:space="preserve">if the volunteer wants their name badge to be printed differently then </w:t>
            </w:r>
            <w:r w:rsidR="002C3253" w:rsidRPr="00C94B61">
              <w:t xml:space="preserve">what </w:t>
            </w:r>
            <w:r w:rsidR="00C246E4" w:rsidRPr="00C94B61">
              <w:t>they wrote on their application.</w:t>
            </w:r>
          </w:p>
          <w:p w:rsidR="009D7ECC" w:rsidRPr="00C94B61" w:rsidRDefault="009D7ECC" w:rsidP="00C246E4">
            <w:pPr>
              <w:rPr>
                <w:b/>
              </w:rPr>
            </w:pPr>
          </w:p>
        </w:tc>
      </w:tr>
      <w:tr w:rsidR="004C1D2A" w:rsidRPr="00C94B61" w:rsidTr="004863F7">
        <w:tc>
          <w:tcPr>
            <w:tcW w:w="4495" w:type="dxa"/>
          </w:tcPr>
          <w:p w:rsidR="004C1D2A" w:rsidRPr="00C94B61" w:rsidRDefault="004C1D2A">
            <w:pPr>
              <w:rPr>
                <w:b/>
              </w:rPr>
            </w:pPr>
            <w:r w:rsidRPr="00C94B61">
              <w:rPr>
                <w:b/>
                <w:sz w:val="28"/>
              </w:rPr>
              <w:t>Timesheets</w:t>
            </w:r>
          </w:p>
        </w:tc>
        <w:tc>
          <w:tcPr>
            <w:tcW w:w="4855" w:type="dxa"/>
          </w:tcPr>
          <w:p w:rsidR="00C246E4" w:rsidRPr="00C94B61" w:rsidRDefault="004C1D2A" w:rsidP="00C246E4">
            <w:r w:rsidRPr="00C94B61">
              <w:t>All volunteer</w:t>
            </w:r>
            <w:r w:rsidR="00C829C4" w:rsidRPr="00C94B61">
              <w:t>’</w:t>
            </w:r>
            <w:r w:rsidRPr="00C94B61">
              <w:t>s hours must be reported to HR</w:t>
            </w:r>
            <w:r w:rsidR="008C33AB" w:rsidRPr="00C94B61">
              <w:t xml:space="preserve"> </w:t>
            </w:r>
            <w:r w:rsidR="003F330F" w:rsidRPr="00C94B61">
              <w:t xml:space="preserve">Asst. </w:t>
            </w:r>
            <w:r w:rsidR="008C33AB" w:rsidRPr="00C94B61">
              <w:t>monthly</w:t>
            </w:r>
            <w:r w:rsidR="00C246E4" w:rsidRPr="00C94B61">
              <w:t>.</w:t>
            </w:r>
          </w:p>
          <w:p w:rsidR="004C1D2A" w:rsidRPr="00C94B61" w:rsidRDefault="004C1D2A" w:rsidP="00C246E4">
            <w:r w:rsidRPr="00C94B61">
              <w:t>Send timesheets or electronic spreadsheet with total hours by volunteer to HR</w:t>
            </w:r>
            <w:r w:rsidR="008C33AB" w:rsidRPr="00C94B61">
              <w:t xml:space="preserve"> Asst.</w:t>
            </w:r>
            <w:r w:rsidRPr="00C94B61">
              <w:t xml:space="preserve"> on the 1</w:t>
            </w:r>
            <w:r w:rsidRPr="00C94B61">
              <w:rPr>
                <w:vertAlign w:val="superscript"/>
              </w:rPr>
              <w:t xml:space="preserve">st </w:t>
            </w:r>
            <w:r w:rsidRPr="00C94B61">
              <w:t>day of each month</w:t>
            </w:r>
          </w:p>
          <w:p w:rsidR="004C1D2A" w:rsidRPr="00C94B61" w:rsidRDefault="004C1D2A"/>
        </w:tc>
      </w:tr>
      <w:tr w:rsidR="00031DA2" w:rsidRPr="00C94B61" w:rsidTr="004863F7">
        <w:tc>
          <w:tcPr>
            <w:tcW w:w="4495" w:type="dxa"/>
          </w:tcPr>
          <w:p w:rsidR="00031DA2" w:rsidRPr="00C94B61" w:rsidRDefault="00700C09">
            <w:pPr>
              <w:rPr>
                <w:b/>
              </w:rPr>
            </w:pPr>
            <w:r w:rsidRPr="00C94B61">
              <w:rPr>
                <w:b/>
                <w:sz w:val="28"/>
              </w:rPr>
              <w:t>Risk &amp; Injury</w:t>
            </w:r>
          </w:p>
        </w:tc>
        <w:tc>
          <w:tcPr>
            <w:tcW w:w="4855" w:type="dxa"/>
          </w:tcPr>
          <w:p w:rsidR="00031DA2" w:rsidRPr="00C94B61" w:rsidRDefault="008918BB">
            <w:r w:rsidRPr="00C94B61">
              <w:t>Volunteers are not covered un</w:t>
            </w:r>
            <w:r w:rsidR="002C3253" w:rsidRPr="00C94B61">
              <w:t>der</w:t>
            </w:r>
            <w:r w:rsidRPr="00C94B61">
              <w:t xml:space="preserve"> the Worker’s Compensation Act if injured while performing their volunteer duties.</w:t>
            </w:r>
          </w:p>
          <w:p w:rsidR="008918BB" w:rsidRPr="00C94B61" w:rsidRDefault="008918BB">
            <w:r w:rsidRPr="00C94B61">
              <w:t>Volunteers will be covered under the PCCLD Patron Liability Insurance</w:t>
            </w:r>
            <w:r w:rsidR="003F330F" w:rsidRPr="00C94B61">
              <w:t>.</w:t>
            </w:r>
          </w:p>
          <w:p w:rsidR="008918BB" w:rsidRPr="00C94B61" w:rsidRDefault="008918BB">
            <w:pPr>
              <w:rPr>
                <w:b/>
              </w:rPr>
            </w:pPr>
            <w:r w:rsidRPr="00C94B61">
              <w:rPr>
                <w:b/>
              </w:rPr>
              <w:t>Any on the job injury should be reported immediately to the HR Department</w:t>
            </w:r>
          </w:p>
          <w:p w:rsidR="009D7ECC" w:rsidRPr="00C94B61" w:rsidRDefault="009D7ECC"/>
        </w:tc>
      </w:tr>
    </w:tbl>
    <w:p w:rsidR="00E2482B" w:rsidRPr="00C94B61" w:rsidRDefault="00E2482B">
      <w:pPr>
        <w:rPr>
          <w:b/>
        </w:rPr>
      </w:pPr>
    </w:p>
    <w:p w:rsidR="008C33AB" w:rsidRPr="008C33AB" w:rsidRDefault="008C33AB">
      <w:pPr>
        <w:rPr>
          <w:b/>
          <w:sz w:val="24"/>
        </w:rPr>
      </w:pPr>
      <w:r w:rsidRPr="00C94B61">
        <w:rPr>
          <w:b/>
          <w:sz w:val="24"/>
        </w:rPr>
        <w:t>All volunteer documents can be found on the PCCLD Portal. Click on Documents, under Document type select “Volunteer Forms” which is nested under Human Resources.</w:t>
      </w:r>
    </w:p>
    <w:sectPr w:rsidR="008C33AB" w:rsidRPr="008C33AB" w:rsidSect="00B903C8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F7" w:rsidRDefault="004863F7" w:rsidP="000B3E68">
      <w:pPr>
        <w:spacing w:after="0" w:line="240" w:lineRule="auto"/>
      </w:pPr>
      <w:r>
        <w:separator/>
      </w:r>
    </w:p>
  </w:endnote>
  <w:endnote w:type="continuationSeparator" w:id="0">
    <w:p w:rsidR="004863F7" w:rsidRDefault="004863F7" w:rsidP="000B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F7" w:rsidRPr="00F055AB" w:rsidRDefault="00F055AB">
    <w:pPr>
      <w:pStyle w:val="Footer"/>
      <w:rPr>
        <w:sz w:val="20"/>
      </w:rPr>
    </w:pPr>
    <w:r w:rsidRPr="00F055AB">
      <w:rPr>
        <w:sz w:val="20"/>
      </w:rPr>
      <w:t xml:space="preserve">Updated </w:t>
    </w:r>
    <w:r w:rsidR="004863F7" w:rsidRPr="00F055AB">
      <w:rPr>
        <w:sz w:val="20"/>
      </w:rPr>
      <w:t>07/1</w:t>
    </w:r>
    <w:r w:rsidR="008C33AB" w:rsidRPr="00F055AB">
      <w:rPr>
        <w:sz w:val="20"/>
      </w:rPr>
      <w:t>6</w:t>
    </w:r>
    <w:r w:rsidR="004863F7" w:rsidRPr="00F055AB">
      <w:rPr>
        <w:sz w:val="20"/>
      </w:rPr>
      <w:t xml:space="preserve">/19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F7" w:rsidRDefault="004863F7" w:rsidP="000B3E68">
      <w:pPr>
        <w:spacing w:after="0" w:line="240" w:lineRule="auto"/>
      </w:pPr>
      <w:r>
        <w:separator/>
      </w:r>
    </w:p>
  </w:footnote>
  <w:footnote w:type="continuationSeparator" w:id="0">
    <w:p w:rsidR="004863F7" w:rsidRDefault="004863F7" w:rsidP="000B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C537D"/>
    <w:multiLevelType w:val="hybridMultilevel"/>
    <w:tmpl w:val="67E4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7482"/>
    <w:multiLevelType w:val="hybridMultilevel"/>
    <w:tmpl w:val="D3FE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35826"/>
    <w:multiLevelType w:val="hybridMultilevel"/>
    <w:tmpl w:val="C1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A2"/>
    <w:rsid w:val="00031DA2"/>
    <w:rsid w:val="000B3E68"/>
    <w:rsid w:val="002C2E83"/>
    <w:rsid w:val="002C3253"/>
    <w:rsid w:val="00310DB0"/>
    <w:rsid w:val="003A2CA6"/>
    <w:rsid w:val="003F330F"/>
    <w:rsid w:val="004306A9"/>
    <w:rsid w:val="004730E5"/>
    <w:rsid w:val="004863F7"/>
    <w:rsid w:val="004C1D2A"/>
    <w:rsid w:val="005552B9"/>
    <w:rsid w:val="00610F27"/>
    <w:rsid w:val="00625965"/>
    <w:rsid w:val="00691B91"/>
    <w:rsid w:val="00700C09"/>
    <w:rsid w:val="00804417"/>
    <w:rsid w:val="008918BB"/>
    <w:rsid w:val="008C33AB"/>
    <w:rsid w:val="009A6B28"/>
    <w:rsid w:val="009D7ECC"/>
    <w:rsid w:val="00A86BB6"/>
    <w:rsid w:val="00A91B18"/>
    <w:rsid w:val="00AA58DF"/>
    <w:rsid w:val="00AE6648"/>
    <w:rsid w:val="00B457AA"/>
    <w:rsid w:val="00B90004"/>
    <w:rsid w:val="00B903C8"/>
    <w:rsid w:val="00C246E4"/>
    <w:rsid w:val="00C511A3"/>
    <w:rsid w:val="00C829C4"/>
    <w:rsid w:val="00C94B61"/>
    <w:rsid w:val="00DC5370"/>
    <w:rsid w:val="00E2482B"/>
    <w:rsid w:val="00EF2216"/>
    <w:rsid w:val="00F055AB"/>
    <w:rsid w:val="00FB0AB7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6862F95-343B-42E0-A720-17AEE144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E68"/>
  </w:style>
  <w:style w:type="paragraph" w:styleId="Footer">
    <w:name w:val="footer"/>
    <w:basedOn w:val="Normal"/>
    <w:link w:val="FooterChar"/>
    <w:uiPriority w:val="99"/>
    <w:unhideWhenUsed/>
    <w:rsid w:val="000B3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E68"/>
  </w:style>
  <w:style w:type="character" w:customStyle="1" w:styleId="Heading1Char">
    <w:name w:val="Heading 1 Char"/>
    <w:basedOn w:val="DefaultParagraphFont"/>
    <w:link w:val="Heading1"/>
    <w:uiPriority w:val="9"/>
    <w:rsid w:val="000B3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B3E6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91B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2014-05-15T00:00:00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E9EB8D-85BC-4E87-95FF-BD47F33A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8E03CC9E</Template>
  <TotalTime>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</vt:lpstr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</dc:title>
  <dc:subject/>
  <dc:creator>Rose Anne Johnson</dc:creator>
  <cp:keywords>Volunteer Information</cp:keywords>
  <dc:description/>
  <cp:lastModifiedBy>Kristin McLaren</cp:lastModifiedBy>
  <cp:revision>4</cp:revision>
  <cp:lastPrinted>2019-07-16T16:25:00Z</cp:lastPrinted>
  <dcterms:created xsi:type="dcterms:W3CDTF">2019-07-19T20:46:00Z</dcterms:created>
  <dcterms:modified xsi:type="dcterms:W3CDTF">2019-07-19T20:53:00Z</dcterms:modified>
</cp:coreProperties>
</file>