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700" w:rsidRPr="00E057C6" w:rsidRDefault="00663700">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16"/>
          <w:szCs w:val="16"/>
        </w:rPr>
      </w:pPr>
    </w:p>
    <w:p w:rsidR="00663700" w:rsidRPr="00B019B2" w:rsidRDefault="00663700">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 w:val="22"/>
          <w:szCs w:val="22"/>
        </w:rPr>
      </w:pPr>
      <w:r w:rsidRPr="00B019B2">
        <w:rPr>
          <w:rFonts w:ascii="Arial" w:hAnsi="Arial" w:cs="Arial"/>
          <w:b/>
          <w:sz w:val="22"/>
          <w:szCs w:val="22"/>
        </w:rPr>
        <w:t>I.</w:t>
      </w:r>
      <w:r w:rsidRPr="00B019B2">
        <w:rPr>
          <w:rFonts w:ascii="Arial" w:hAnsi="Arial" w:cs="Arial"/>
          <w:b/>
          <w:sz w:val="22"/>
          <w:szCs w:val="22"/>
        </w:rPr>
        <w:tab/>
        <w:t>POSITION PURPOSE</w:t>
      </w:r>
    </w:p>
    <w:p w:rsidR="008F40F8" w:rsidRDefault="008F40F8" w:rsidP="008F40F8">
      <w:pPr>
        <w:pStyle w:val="NormalWeb"/>
        <w:spacing w:before="274" w:beforeAutospacing="0" w:after="0" w:afterAutospacing="0"/>
        <w:ind w:firstLine="1"/>
      </w:pPr>
      <w:r w:rsidRPr="008F40F8">
        <w:rPr>
          <w:rFonts w:ascii="Arial" w:hAnsi="Arial" w:cs="Arial"/>
          <w:color w:val="000000"/>
          <w:sz w:val="22"/>
          <w:szCs w:val="22"/>
        </w:rPr>
        <w:t>The Integrated Communications Manager centralizes tactical communications for the Pueblo City-County Library District (PCCLD) by planning, producing, and measuring districtwide external communications, email marketing, and social m</w:t>
      </w:r>
      <w:bookmarkStart w:id="0" w:name="_GoBack"/>
      <w:bookmarkEnd w:id="0"/>
      <w:r w:rsidRPr="008F40F8">
        <w:rPr>
          <w:rFonts w:ascii="Arial" w:hAnsi="Arial" w:cs="Arial"/>
          <w:color w:val="000000"/>
          <w:sz w:val="22"/>
          <w:szCs w:val="22"/>
        </w:rPr>
        <w:t>edia across all PCCLD platforms. This role works closely with the Executive Director of the Library District Foundation and Strategic Initiatives and key stakeholders to ensure consistent brand voice, accessibility, timely response, and effective audience engagement across email, web content, social media, and multimedia channels. The Integrated Communications Manager provides design support, photography and video support, and serves as backup for the Marketing Communications and Design Manager</w:t>
      </w:r>
      <w:r>
        <w:rPr>
          <w:rFonts w:ascii="Arial" w:hAnsi="Arial" w:cs="Arial"/>
          <w:color w:val="000000"/>
        </w:rPr>
        <w:t>. </w:t>
      </w:r>
    </w:p>
    <w:p w:rsidR="005A734F" w:rsidRPr="00B019B2" w:rsidRDefault="005A734F">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rsidR="00A87DE9" w:rsidRPr="00B019B2" w:rsidRDefault="00A87DE9">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rsidR="00663700" w:rsidRPr="00B019B2" w:rsidRDefault="00663700">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ind w:left="840" w:hanging="840"/>
        <w:jc w:val="both"/>
        <w:rPr>
          <w:rFonts w:ascii="Arial" w:hAnsi="Arial" w:cs="Arial"/>
          <w:sz w:val="22"/>
          <w:szCs w:val="22"/>
        </w:rPr>
      </w:pPr>
      <w:r w:rsidRPr="00B019B2">
        <w:rPr>
          <w:rFonts w:ascii="Arial" w:hAnsi="Arial" w:cs="Arial"/>
          <w:b/>
          <w:sz w:val="22"/>
          <w:szCs w:val="22"/>
        </w:rPr>
        <w:t>II.</w:t>
      </w:r>
      <w:r w:rsidRPr="00B019B2">
        <w:rPr>
          <w:rFonts w:ascii="Arial" w:hAnsi="Arial" w:cs="Arial"/>
          <w:b/>
          <w:sz w:val="22"/>
          <w:szCs w:val="22"/>
        </w:rPr>
        <w:tab/>
        <w:t>RELATIONSHIPS</w:t>
      </w:r>
    </w:p>
    <w:p w:rsidR="00663700" w:rsidRPr="00B019B2" w:rsidRDefault="00663700">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rsidR="008F40F8" w:rsidRDefault="008F40F8" w:rsidP="00CC1B2F">
      <w:pPr>
        <w:tabs>
          <w:tab w:val="left" w:pos="-720"/>
          <w:tab w:val="left" w:pos="878"/>
          <w:tab w:val="left" w:pos="1486"/>
          <w:tab w:val="left" w:pos="6912"/>
          <w:tab w:val="left" w:pos="7632"/>
        </w:tabs>
        <w:jc w:val="both"/>
        <w:rPr>
          <w:rFonts w:ascii="Arial" w:hAnsi="Arial" w:cs="Arial"/>
          <w:sz w:val="22"/>
          <w:szCs w:val="22"/>
        </w:rPr>
      </w:pPr>
      <w:r>
        <w:rPr>
          <w:rFonts w:ascii="Arial" w:hAnsi="Arial" w:cs="Arial"/>
          <w:sz w:val="22"/>
          <w:szCs w:val="22"/>
        </w:rPr>
        <w:t xml:space="preserve">The Integrated Communications Manager </w:t>
      </w:r>
      <w:r w:rsidR="00A33DA7">
        <w:rPr>
          <w:rFonts w:ascii="Arial" w:hAnsi="Arial" w:cs="Arial"/>
          <w:sz w:val="22"/>
          <w:szCs w:val="22"/>
        </w:rPr>
        <w:t xml:space="preserve">reports to the Executive Director of the Library Foundation and Strategic Initiatives and works as a collaborative team member in the department. </w:t>
      </w:r>
      <w:r w:rsidR="00E057C6">
        <w:rPr>
          <w:rFonts w:ascii="Arial" w:hAnsi="Arial" w:cs="Arial"/>
          <w:sz w:val="22"/>
          <w:szCs w:val="22"/>
        </w:rPr>
        <w:t xml:space="preserve">This position partners closely with the Marketing, Communications, and Design Manager, Website Manager, and other internal teams to ensure cohesive messaging and campaign alignment. This position also interacts with external vendors, media representatives, and community partners to support communications initiatives. This role requires excellent interpersonal skills and the ability to maintain productive relationships across departments and with diverse audiences. </w:t>
      </w:r>
    </w:p>
    <w:p w:rsidR="00663700" w:rsidRPr="00B019B2" w:rsidRDefault="00663700">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rsidR="00E32D77" w:rsidRPr="00B019B2" w:rsidRDefault="00E32D77">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rsidR="00663700" w:rsidRPr="00B019B2" w:rsidRDefault="00663700">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B019B2">
        <w:rPr>
          <w:rFonts w:ascii="Arial" w:hAnsi="Arial" w:cs="Arial"/>
          <w:b/>
          <w:sz w:val="22"/>
          <w:szCs w:val="22"/>
        </w:rPr>
        <w:t>III.</w:t>
      </w:r>
      <w:r w:rsidRPr="00B019B2">
        <w:rPr>
          <w:rFonts w:ascii="Arial" w:hAnsi="Arial" w:cs="Arial"/>
          <w:b/>
          <w:sz w:val="22"/>
          <w:szCs w:val="22"/>
        </w:rPr>
        <w:tab/>
        <w:t>PRIMARY DUTIES AND RESPONSIBILITIES</w:t>
      </w:r>
    </w:p>
    <w:p w:rsidR="008F40F8" w:rsidRPr="008F40F8" w:rsidRDefault="008F40F8" w:rsidP="00E057C6">
      <w:pPr>
        <w:pStyle w:val="NormalWeb"/>
        <w:numPr>
          <w:ilvl w:val="0"/>
          <w:numId w:val="9"/>
        </w:numPr>
        <w:spacing w:before="274" w:beforeAutospacing="0" w:after="0" w:afterAutospacing="0" w:line="276" w:lineRule="auto"/>
        <w:ind w:right="400"/>
        <w:textAlignment w:val="baseline"/>
        <w:rPr>
          <w:rFonts w:ascii="Arial" w:hAnsi="Arial" w:cs="Arial"/>
          <w:color w:val="000000"/>
          <w:sz w:val="22"/>
          <w:szCs w:val="22"/>
        </w:rPr>
      </w:pPr>
      <w:r w:rsidRPr="008F40F8">
        <w:rPr>
          <w:rFonts w:ascii="Arial" w:hAnsi="Arial" w:cs="Arial"/>
          <w:color w:val="000000"/>
          <w:sz w:val="22"/>
          <w:szCs w:val="22"/>
        </w:rPr>
        <w:t>Lead PCCLD email marketing: editorial calendar, list segmentation, template design, automation workflows, A/B testing, deliverability best practices, CRM/email platform integration, and performance reporting. </w:t>
      </w:r>
    </w:p>
    <w:p w:rsidR="008F40F8" w:rsidRPr="008F40F8" w:rsidRDefault="008F40F8" w:rsidP="00E057C6">
      <w:pPr>
        <w:pStyle w:val="NormalWeb"/>
        <w:numPr>
          <w:ilvl w:val="0"/>
          <w:numId w:val="9"/>
        </w:numPr>
        <w:spacing w:before="0" w:beforeAutospacing="0" w:after="0" w:afterAutospacing="0" w:line="276" w:lineRule="auto"/>
        <w:ind w:right="192"/>
        <w:textAlignment w:val="baseline"/>
        <w:rPr>
          <w:rFonts w:ascii="Arial" w:hAnsi="Arial" w:cs="Arial"/>
          <w:color w:val="000000"/>
          <w:sz w:val="22"/>
          <w:szCs w:val="22"/>
        </w:rPr>
      </w:pPr>
      <w:r w:rsidRPr="008F40F8">
        <w:rPr>
          <w:rFonts w:ascii="Arial" w:hAnsi="Arial" w:cs="Arial"/>
          <w:color w:val="000000"/>
          <w:sz w:val="22"/>
          <w:szCs w:val="22"/>
        </w:rPr>
        <w:t>Draft, edit, and publish external communications including press releases, newsletters, publicity articles, fundraising appeals and stewardship emails coordinated with library staff, blog posts, and community announcements. </w:t>
      </w:r>
    </w:p>
    <w:p w:rsidR="008F40F8" w:rsidRPr="008F40F8" w:rsidRDefault="008F40F8" w:rsidP="00E057C6">
      <w:pPr>
        <w:pStyle w:val="NormalWeb"/>
        <w:numPr>
          <w:ilvl w:val="0"/>
          <w:numId w:val="9"/>
        </w:numPr>
        <w:spacing w:before="0" w:beforeAutospacing="0" w:after="0" w:afterAutospacing="0" w:line="276" w:lineRule="auto"/>
        <w:ind w:right="378"/>
        <w:textAlignment w:val="baseline"/>
        <w:rPr>
          <w:rFonts w:ascii="Arial" w:hAnsi="Arial" w:cs="Arial"/>
          <w:color w:val="000000"/>
          <w:sz w:val="22"/>
          <w:szCs w:val="22"/>
        </w:rPr>
      </w:pPr>
      <w:r w:rsidRPr="008F40F8">
        <w:rPr>
          <w:rFonts w:ascii="Arial" w:hAnsi="Arial" w:cs="Arial"/>
          <w:color w:val="000000"/>
          <w:sz w:val="22"/>
          <w:szCs w:val="22"/>
        </w:rPr>
        <w:t>Support media relations: coordinate with the PIO or Manager of Marketing to prepare spokespeople, coordinate interviews, draft statements, and coordinate rapid response during issues. </w:t>
      </w:r>
    </w:p>
    <w:p w:rsidR="008F40F8" w:rsidRPr="008F40F8" w:rsidRDefault="008F40F8" w:rsidP="00E057C6">
      <w:pPr>
        <w:pStyle w:val="NormalWeb"/>
        <w:numPr>
          <w:ilvl w:val="0"/>
          <w:numId w:val="9"/>
        </w:numPr>
        <w:spacing w:before="0" w:beforeAutospacing="0" w:after="0" w:afterAutospacing="0" w:line="276" w:lineRule="auto"/>
        <w:ind w:right="378"/>
        <w:textAlignment w:val="baseline"/>
        <w:rPr>
          <w:rFonts w:ascii="Arial" w:hAnsi="Arial" w:cs="Arial"/>
          <w:color w:val="000000"/>
          <w:sz w:val="22"/>
          <w:szCs w:val="22"/>
        </w:rPr>
      </w:pPr>
      <w:r w:rsidRPr="008F40F8">
        <w:rPr>
          <w:rFonts w:ascii="Arial" w:hAnsi="Arial" w:cs="Arial"/>
          <w:color w:val="000000"/>
          <w:sz w:val="22"/>
          <w:szCs w:val="22"/>
        </w:rPr>
        <w:t>Plan, create, schedule, and publish content for all PCCLD social media platforms, inclusive of branch accounts and Foundation channels; maintain and optimize a cohesive social content calendar across platforms.</w:t>
      </w:r>
    </w:p>
    <w:p w:rsidR="00E057C6" w:rsidRDefault="00E057C6" w:rsidP="00E057C6">
      <w:pPr>
        <w:pStyle w:val="NormalWeb"/>
        <w:spacing w:before="0" w:beforeAutospacing="0" w:after="0" w:afterAutospacing="0" w:line="276" w:lineRule="auto"/>
        <w:ind w:left="720" w:right="488"/>
        <w:textAlignment w:val="baseline"/>
        <w:rPr>
          <w:rFonts w:ascii="Arial" w:hAnsi="Arial" w:cs="Arial"/>
          <w:color w:val="000000"/>
          <w:sz w:val="22"/>
          <w:szCs w:val="22"/>
        </w:rPr>
      </w:pPr>
    </w:p>
    <w:p w:rsidR="008F40F8" w:rsidRPr="008F40F8" w:rsidRDefault="008F40F8" w:rsidP="00E057C6">
      <w:pPr>
        <w:pStyle w:val="NormalWeb"/>
        <w:numPr>
          <w:ilvl w:val="0"/>
          <w:numId w:val="9"/>
        </w:numPr>
        <w:spacing w:before="0" w:beforeAutospacing="0" w:after="0" w:afterAutospacing="0" w:line="276" w:lineRule="auto"/>
        <w:ind w:right="488"/>
        <w:textAlignment w:val="baseline"/>
        <w:rPr>
          <w:rFonts w:ascii="Arial" w:hAnsi="Arial" w:cs="Arial"/>
          <w:color w:val="000000"/>
          <w:sz w:val="22"/>
          <w:szCs w:val="22"/>
        </w:rPr>
      </w:pPr>
      <w:r w:rsidRPr="008F40F8">
        <w:rPr>
          <w:rFonts w:ascii="Arial" w:hAnsi="Arial" w:cs="Arial"/>
          <w:color w:val="000000"/>
          <w:sz w:val="22"/>
          <w:szCs w:val="22"/>
        </w:rPr>
        <w:t>Monitor social conversations, respond to routine inquiries, escalate sensitive or policy-related issues to leadership, and implement basic paid social guidance when requested. </w:t>
      </w:r>
    </w:p>
    <w:p w:rsidR="008F40F8" w:rsidRPr="008F40F8" w:rsidRDefault="008F40F8" w:rsidP="00E057C6">
      <w:pPr>
        <w:pStyle w:val="NormalWeb"/>
        <w:numPr>
          <w:ilvl w:val="0"/>
          <w:numId w:val="9"/>
        </w:numPr>
        <w:spacing w:before="0" w:beforeAutospacing="0" w:after="0" w:afterAutospacing="0" w:line="276" w:lineRule="auto"/>
        <w:ind w:right="24"/>
        <w:textAlignment w:val="baseline"/>
        <w:rPr>
          <w:rFonts w:ascii="Arial" w:hAnsi="Arial" w:cs="Arial"/>
          <w:color w:val="000000"/>
          <w:sz w:val="22"/>
          <w:szCs w:val="22"/>
        </w:rPr>
      </w:pPr>
      <w:r w:rsidRPr="008F40F8">
        <w:rPr>
          <w:rFonts w:ascii="Arial" w:hAnsi="Arial" w:cs="Arial"/>
          <w:color w:val="000000"/>
          <w:sz w:val="22"/>
          <w:szCs w:val="22"/>
        </w:rPr>
        <w:t>Produce and coordinate multimedia assets (photo, video, audio) for social, website, and email use; manage production with internal design resources or external vendors. </w:t>
      </w:r>
    </w:p>
    <w:p w:rsidR="008F40F8" w:rsidRPr="008F40F8" w:rsidRDefault="008F40F8" w:rsidP="00E057C6">
      <w:pPr>
        <w:pStyle w:val="NormalWeb"/>
        <w:numPr>
          <w:ilvl w:val="0"/>
          <w:numId w:val="9"/>
        </w:numPr>
        <w:spacing w:before="0" w:beforeAutospacing="0" w:after="0" w:afterAutospacing="0" w:line="276" w:lineRule="auto"/>
        <w:ind w:right="24"/>
        <w:textAlignment w:val="baseline"/>
        <w:rPr>
          <w:rFonts w:ascii="Arial" w:hAnsi="Arial" w:cs="Arial"/>
          <w:color w:val="000000"/>
          <w:sz w:val="22"/>
          <w:szCs w:val="22"/>
        </w:rPr>
      </w:pPr>
      <w:r w:rsidRPr="008F40F8">
        <w:rPr>
          <w:rFonts w:ascii="Arial" w:hAnsi="Arial" w:cs="Arial"/>
          <w:color w:val="000000"/>
          <w:sz w:val="22"/>
          <w:szCs w:val="22"/>
        </w:rPr>
        <w:t>Serve as the district’s lead for photography and video needs, including documentation of events, promotional content, and archival media. </w:t>
      </w:r>
    </w:p>
    <w:p w:rsidR="008F40F8" w:rsidRPr="008F40F8" w:rsidRDefault="008F40F8" w:rsidP="00E057C6">
      <w:pPr>
        <w:pStyle w:val="NormalWeb"/>
        <w:numPr>
          <w:ilvl w:val="0"/>
          <w:numId w:val="9"/>
        </w:numPr>
        <w:spacing w:before="0" w:beforeAutospacing="0" w:after="0" w:afterAutospacing="0" w:line="276" w:lineRule="auto"/>
        <w:ind w:right="293"/>
        <w:textAlignment w:val="baseline"/>
        <w:rPr>
          <w:rFonts w:ascii="Arial" w:hAnsi="Arial" w:cs="Arial"/>
          <w:color w:val="000000"/>
          <w:sz w:val="22"/>
          <w:szCs w:val="22"/>
        </w:rPr>
      </w:pPr>
      <w:r w:rsidRPr="008F40F8">
        <w:rPr>
          <w:rFonts w:ascii="Arial" w:hAnsi="Arial" w:cs="Arial"/>
          <w:color w:val="000000"/>
          <w:sz w:val="22"/>
          <w:szCs w:val="22"/>
        </w:rPr>
        <w:t>Provide design assistance and support to the Marketing Communications and Design Manager for routine marketing needs, including layout, asset creation, and branded templates. </w:t>
      </w:r>
    </w:p>
    <w:p w:rsidR="008F40F8" w:rsidRPr="008F40F8" w:rsidRDefault="008F40F8" w:rsidP="00E057C6">
      <w:pPr>
        <w:pStyle w:val="NormalWeb"/>
        <w:numPr>
          <w:ilvl w:val="0"/>
          <w:numId w:val="9"/>
        </w:numPr>
        <w:spacing w:before="0" w:beforeAutospacing="0" w:after="0" w:afterAutospacing="0" w:line="276" w:lineRule="auto"/>
        <w:ind w:right="285"/>
        <w:textAlignment w:val="baseline"/>
        <w:rPr>
          <w:rFonts w:ascii="Arial" w:hAnsi="Arial" w:cs="Arial"/>
          <w:color w:val="000000"/>
          <w:sz w:val="22"/>
          <w:szCs w:val="22"/>
        </w:rPr>
      </w:pPr>
      <w:r w:rsidRPr="008F40F8">
        <w:rPr>
          <w:rFonts w:ascii="Arial" w:hAnsi="Arial" w:cs="Arial"/>
          <w:color w:val="000000"/>
          <w:sz w:val="22"/>
          <w:szCs w:val="22"/>
        </w:rPr>
        <w:t>Cross-train with the Marketing Communications and Design Manager to understand marketing strategy, design workflows, and campaign planning; serve as backup when the manager is out of office. </w:t>
      </w:r>
    </w:p>
    <w:p w:rsidR="008F40F8" w:rsidRPr="008F40F8" w:rsidRDefault="008F40F8" w:rsidP="00E057C6">
      <w:pPr>
        <w:pStyle w:val="NormalWeb"/>
        <w:numPr>
          <w:ilvl w:val="0"/>
          <w:numId w:val="9"/>
        </w:numPr>
        <w:spacing w:before="0" w:beforeAutospacing="0" w:after="0" w:afterAutospacing="0" w:line="276" w:lineRule="auto"/>
        <w:ind w:right="188"/>
        <w:textAlignment w:val="baseline"/>
        <w:rPr>
          <w:rFonts w:ascii="Arial" w:hAnsi="Arial" w:cs="Arial"/>
          <w:color w:val="000000"/>
          <w:sz w:val="22"/>
          <w:szCs w:val="22"/>
        </w:rPr>
      </w:pPr>
      <w:r w:rsidRPr="008F40F8">
        <w:rPr>
          <w:rFonts w:ascii="Arial" w:hAnsi="Arial" w:cs="Arial"/>
          <w:color w:val="000000"/>
          <w:sz w:val="22"/>
          <w:szCs w:val="22"/>
        </w:rPr>
        <w:t xml:space="preserve">Maintain and execute a tactical communications calendar aligned with marketing campaigns, fundraising timelines, district events, </w:t>
      </w:r>
      <w:r w:rsidR="00AD5AF5">
        <w:rPr>
          <w:rFonts w:ascii="Arial" w:hAnsi="Arial" w:cs="Arial"/>
          <w:color w:val="000000"/>
          <w:sz w:val="22"/>
          <w:szCs w:val="22"/>
        </w:rPr>
        <w:t>other activities.</w:t>
      </w:r>
    </w:p>
    <w:p w:rsidR="008F40F8" w:rsidRPr="008F40F8" w:rsidRDefault="008F40F8" w:rsidP="00E057C6">
      <w:pPr>
        <w:pStyle w:val="NormalWeb"/>
        <w:numPr>
          <w:ilvl w:val="0"/>
          <w:numId w:val="9"/>
        </w:numPr>
        <w:spacing w:before="0" w:beforeAutospacing="0" w:after="0" w:afterAutospacing="0" w:line="276" w:lineRule="auto"/>
        <w:ind w:right="188"/>
        <w:textAlignment w:val="baseline"/>
        <w:rPr>
          <w:rFonts w:ascii="Arial" w:hAnsi="Arial" w:cs="Arial"/>
          <w:color w:val="000000"/>
          <w:sz w:val="22"/>
          <w:szCs w:val="22"/>
        </w:rPr>
      </w:pPr>
      <w:r w:rsidRPr="008F40F8">
        <w:rPr>
          <w:rFonts w:ascii="Arial" w:hAnsi="Arial" w:cs="Arial"/>
          <w:color w:val="000000"/>
          <w:sz w:val="22"/>
          <w:szCs w:val="22"/>
        </w:rPr>
        <w:t>Ensure all external materials meet plain-language and accessibility standards (WCAG) and adhere to PCCLD brand guidelines. </w:t>
      </w:r>
    </w:p>
    <w:p w:rsidR="008F40F8" w:rsidRPr="008F40F8" w:rsidRDefault="008F40F8" w:rsidP="00E057C6">
      <w:pPr>
        <w:pStyle w:val="NormalWeb"/>
        <w:numPr>
          <w:ilvl w:val="0"/>
          <w:numId w:val="9"/>
        </w:numPr>
        <w:spacing w:before="0" w:beforeAutospacing="0" w:after="0" w:afterAutospacing="0" w:line="276" w:lineRule="auto"/>
        <w:ind w:right="78"/>
        <w:textAlignment w:val="baseline"/>
        <w:rPr>
          <w:rFonts w:ascii="Arial" w:hAnsi="Arial" w:cs="Arial"/>
          <w:color w:val="000000"/>
          <w:sz w:val="22"/>
          <w:szCs w:val="22"/>
        </w:rPr>
      </w:pPr>
      <w:r w:rsidRPr="008F40F8">
        <w:rPr>
          <w:rFonts w:ascii="Arial" w:hAnsi="Arial" w:cs="Arial"/>
          <w:color w:val="000000"/>
          <w:sz w:val="22"/>
          <w:szCs w:val="22"/>
        </w:rPr>
        <w:t>Track and report communications KPIs including email opens/clicks, media placements, social reach/engagement, and audience growth; present regular performance summaries and data-driven optimization recommendations to leadership. </w:t>
      </w:r>
    </w:p>
    <w:p w:rsidR="008F40F8" w:rsidRPr="008F40F8" w:rsidRDefault="008F40F8" w:rsidP="00E057C6">
      <w:pPr>
        <w:pStyle w:val="NormalWeb"/>
        <w:numPr>
          <w:ilvl w:val="0"/>
          <w:numId w:val="9"/>
        </w:numPr>
        <w:spacing w:before="0" w:beforeAutospacing="0" w:after="0" w:afterAutospacing="0" w:line="276" w:lineRule="auto"/>
        <w:ind w:right="261"/>
        <w:textAlignment w:val="baseline"/>
        <w:rPr>
          <w:rFonts w:ascii="Arial" w:hAnsi="Arial" w:cs="Arial"/>
          <w:color w:val="000000"/>
          <w:sz w:val="22"/>
          <w:szCs w:val="22"/>
        </w:rPr>
      </w:pPr>
      <w:r w:rsidRPr="008F40F8">
        <w:rPr>
          <w:rFonts w:ascii="Arial" w:hAnsi="Arial" w:cs="Arial"/>
          <w:color w:val="000000"/>
          <w:sz w:val="22"/>
          <w:szCs w:val="22"/>
        </w:rPr>
        <w:t xml:space="preserve">Support Development </w:t>
      </w:r>
      <w:r w:rsidR="00AD5AF5">
        <w:rPr>
          <w:rFonts w:ascii="Arial" w:hAnsi="Arial" w:cs="Arial"/>
          <w:color w:val="000000"/>
          <w:sz w:val="22"/>
          <w:szCs w:val="22"/>
        </w:rPr>
        <w:t>Specialist</w:t>
      </w:r>
      <w:r w:rsidRPr="008F40F8">
        <w:rPr>
          <w:rFonts w:ascii="Arial" w:hAnsi="Arial" w:cs="Arial"/>
          <w:color w:val="000000"/>
          <w:sz w:val="22"/>
          <w:szCs w:val="22"/>
        </w:rPr>
        <w:t xml:space="preserve"> on donor-facing communications, segmentation for appeals and stewardship, and coordination of timing and copy for fundraising campaigns. </w:t>
      </w:r>
    </w:p>
    <w:p w:rsidR="008F40F8" w:rsidRPr="008F40F8" w:rsidRDefault="008F40F8" w:rsidP="00E057C6">
      <w:pPr>
        <w:pStyle w:val="NormalWeb"/>
        <w:numPr>
          <w:ilvl w:val="0"/>
          <w:numId w:val="9"/>
        </w:numPr>
        <w:spacing w:before="0" w:beforeAutospacing="0" w:after="0" w:afterAutospacing="0" w:line="276" w:lineRule="auto"/>
        <w:ind w:right="819"/>
        <w:textAlignment w:val="baseline"/>
        <w:rPr>
          <w:rFonts w:ascii="Arial" w:hAnsi="Arial" w:cs="Arial"/>
          <w:color w:val="000000"/>
          <w:sz w:val="22"/>
          <w:szCs w:val="22"/>
        </w:rPr>
      </w:pPr>
      <w:r w:rsidRPr="008F40F8">
        <w:rPr>
          <w:rFonts w:ascii="Arial" w:hAnsi="Arial" w:cs="Arial"/>
          <w:color w:val="000000"/>
          <w:sz w:val="22"/>
          <w:szCs w:val="22"/>
        </w:rPr>
        <w:t>Coordinate closely with the Marketing Communications and Design Manager on campaign timing, audience targeting, creative asset use, and cross-channel amplification. </w:t>
      </w:r>
    </w:p>
    <w:p w:rsidR="008F40F8" w:rsidRPr="008F40F8" w:rsidRDefault="008F40F8" w:rsidP="00E057C6">
      <w:pPr>
        <w:pStyle w:val="NormalWeb"/>
        <w:numPr>
          <w:ilvl w:val="0"/>
          <w:numId w:val="9"/>
        </w:numPr>
        <w:spacing w:before="0" w:beforeAutospacing="0" w:after="0" w:afterAutospacing="0" w:line="276" w:lineRule="auto"/>
        <w:ind w:right="183"/>
        <w:textAlignment w:val="baseline"/>
        <w:rPr>
          <w:rFonts w:ascii="Arial" w:hAnsi="Arial" w:cs="Arial"/>
          <w:color w:val="000000"/>
          <w:sz w:val="22"/>
          <w:szCs w:val="22"/>
        </w:rPr>
      </w:pPr>
      <w:r w:rsidRPr="008F40F8">
        <w:rPr>
          <w:rFonts w:ascii="Arial" w:hAnsi="Arial" w:cs="Arial"/>
          <w:color w:val="000000"/>
          <w:sz w:val="22"/>
          <w:szCs w:val="22"/>
        </w:rPr>
        <w:t>Explore and recommend emerging technologies, platforms, and tools that can improve communications and marketing efficiency across the district. </w:t>
      </w:r>
    </w:p>
    <w:p w:rsidR="00E057C6" w:rsidRDefault="008F40F8" w:rsidP="00E057C6">
      <w:pPr>
        <w:pStyle w:val="NormalWeb"/>
        <w:numPr>
          <w:ilvl w:val="0"/>
          <w:numId w:val="9"/>
        </w:numPr>
        <w:spacing w:before="0" w:beforeAutospacing="0" w:after="0" w:afterAutospacing="0" w:line="276" w:lineRule="auto"/>
        <w:ind w:right="338"/>
        <w:textAlignment w:val="baseline"/>
        <w:rPr>
          <w:rFonts w:ascii="Arial" w:hAnsi="Arial" w:cs="Arial"/>
          <w:color w:val="000000"/>
          <w:sz w:val="22"/>
          <w:szCs w:val="22"/>
        </w:rPr>
      </w:pPr>
      <w:r w:rsidRPr="008F40F8">
        <w:rPr>
          <w:rFonts w:ascii="Arial" w:hAnsi="Arial" w:cs="Arial"/>
          <w:color w:val="000000"/>
          <w:sz w:val="22"/>
          <w:szCs w:val="22"/>
        </w:rPr>
        <w:t>Maintain social platform documentation: posting guidelines, voice and tone guidance, crisis/social escalation workflows, content repository, and platform access controls. </w:t>
      </w:r>
    </w:p>
    <w:p w:rsidR="00E057C6" w:rsidRPr="00E057C6" w:rsidRDefault="008F40F8" w:rsidP="00E057C6">
      <w:pPr>
        <w:pStyle w:val="NormalWeb"/>
        <w:numPr>
          <w:ilvl w:val="0"/>
          <w:numId w:val="9"/>
        </w:numPr>
        <w:spacing w:before="0" w:beforeAutospacing="0" w:after="0" w:afterAutospacing="0" w:line="276" w:lineRule="auto"/>
        <w:ind w:right="338"/>
        <w:textAlignment w:val="baseline"/>
        <w:rPr>
          <w:rFonts w:ascii="Arial" w:hAnsi="Arial" w:cs="Arial"/>
          <w:color w:val="000000"/>
          <w:sz w:val="22"/>
          <w:szCs w:val="22"/>
        </w:rPr>
      </w:pPr>
      <w:r w:rsidRPr="00E057C6">
        <w:rPr>
          <w:rFonts w:ascii="Arial" w:eastAsia="Arial" w:hAnsi="Arial" w:cs="Arial"/>
          <w:sz w:val="22"/>
          <w:szCs w:val="22"/>
        </w:rPr>
        <w:t>Supports team efforts to maintain a safe and secure environment for customers and staff by maintaining awareness of surroundings and working in accordance with safety policies and procedures.</w:t>
      </w:r>
    </w:p>
    <w:p w:rsidR="00E057C6" w:rsidRPr="00E057C6" w:rsidRDefault="008F40F8" w:rsidP="00E057C6">
      <w:pPr>
        <w:pStyle w:val="NormalWeb"/>
        <w:numPr>
          <w:ilvl w:val="0"/>
          <w:numId w:val="9"/>
        </w:numPr>
        <w:spacing w:before="0" w:beforeAutospacing="0" w:after="0" w:afterAutospacing="0" w:line="276" w:lineRule="auto"/>
        <w:ind w:right="338"/>
        <w:textAlignment w:val="baseline"/>
        <w:rPr>
          <w:rFonts w:ascii="Arial" w:hAnsi="Arial" w:cs="Arial"/>
          <w:color w:val="000000"/>
          <w:sz w:val="22"/>
          <w:szCs w:val="22"/>
        </w:rPr>
      </w:pPr>
      <w:r w:rsidRPr="00E057C6">
        <w:rPr>
          <w:rFonts w:ascii="Arial" w:eastAsia="Arial" w:hAnsi="Arial" w:cs="Arial"/>
          <w:sz w:val="22"/>
          <w:szCs w:val="22"/>
        </w:rPr>
        <w:t>Participates in regularly scheduled department meetings.  Attends All Staff Development Days and other training sessions to acquire new skills and to stay current on all information that is pertinent to PCCLD.</w:t>
      </w:r>
    </w:p>
    <w:p w:rsidR="00E057C6" w:rsidRPr="00E057C6" w:rsidRDefault="008F40F8" w:rsidP="00E057C6">
      <w:pPr>
        <w:pStyle w:val="NormalWeb"/>
        <w:numPr>
          <w:ilvl w:val="0"/>
          <w:numId w:val="9"/>
        </w:numPr>
        <w:spacing w:before="0" w:beforeAutospacing="0" w:after="0" w:afterAutospacing="0" w:line="276" w:lineRule="auto"/>
        <w:ind w:right="338"/>
        <w:textAlignment w:val="baseline"/>
        <w:rPr>
          <w:rFonts w:ascii="Arial" w:hAnsi="Arial" w:cs="Arial"/>
          <w:color w:val="000000"/>
          <w:sz w:val="22"/>
          <w:szCs w:val="22"/>
        </w:rPr>
      </w:pPr>
      <w:r w:rsidRPr="00E057C6">
        <w:rPr>
          <w:rFonts w:ascii="Arial" w:eastAsia="Arial" w:hAnsi="Arial" w:cs="Arial"/>
          <w:sz w:val="22"/>
          <w:szCs w:val="22"/>
        </w:rPr>
        <w:lastRenderedPageBreak/>
        <w:t>Reads daily organizational communications from intranet, e-mail, newsletters and print announcements.  Stays current on all library services, programs and events throughout the district. Regularly accesses electronic time keeping, payroll and personnel employee access systems.</w:t>
      </w:r>
    </w:p>
    <w:p w:rsidR="00E057C6" w:rsidRPr="00B019B2" w:rsidRDefault="00E057C6" w:rsidP="002E2322">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rsidR="005A734F" w:rsidRDefault="005A734F" w:rsidP="00B8314D">
      <w:pPr>
        <w:widowControl/>
        <w:tabs>
          <w:tab w:val="left" w:pos="-720"/>
          <w:tab w:val="left" w:leader="dot" w:pos="536"/>
          <w:tab w:val="left" w:pos="1065"/>
          <w:tab w:val="left" w:pos="1540"/>
          <w:tab w:val="left" w:pos="7632"/>
        </w:tabs>
        <w:ind w:left="1065" w:hanging="1065"/>
        <w:jc w:val="both"/>
        <w:rPr>
          <w:rFonts w:ascii="Arial" w:hAnsi="Arial" w:cs="Arial"/>
          <w:b/>
          <w:sz w:val="22"/>
          <w:szCs w:val="22"/>
        </w:rPr>
      </w:pPr>
      <w:r w:rsidRPr="00B019B2">
        <w:rPr>
          <w:rFonts w:ascii="Arial" w:hAnsi="Arial" w:cs="Arial"/>
          <w:b/>
          <w:sz w:val="22"/>
          <w:szCs w:val="22"/>
        </w:rPr>
        <w:t>IV</w:t>
      </w:r>
      <w:r w:rsidR="00E057C6">
        <w:rPr>
          <w:rFonts w:ascii="Arial" w:hAnsi="Arial" w:cs="Arial"/>
          <w:b/>
          <w:sz w:val="22"/>
          <w:szCs w:val="22"/>
        </w:rPr>
        <w:t xml:space="preserve">.   </w:t>
      </w:r>
      <w:r w:rsidR="00B8314D">
        <w:rPr>
          <w:rFonts w:ascii="Arial" w:hAnsi="Arial" w:cs="Arial"/>
          <w:b/>
          <w:sz w:val="22"/>
          <w:szCs w:val="22"/>
        </w:rPr>
        <w:t>QUALIFICATIONS</w:t>
      </w:r>
    </w:p>
    <w:p w:rsidR="00B8314D" w:rsidRPr="00B019B2" w:rsidRDefault="00B8314D" w:rsidP="00B8314D">
      <w:pPr>
        <w:widowControl/>
        <w:tabs>
          <w:tab w:val="left" w:pos="-720"/>
          <w:tab w:val="left" w:leader="dot" w:pos="536"/>
          <w:tab w:val="left" w:pos="1065"/>
          <w:tab w:val="left" w:pos="1540"/>
          <w:tab w:val="left" w:pos="7632"/>
        </w:tabs>
        <w:ind w:left="1065" w:hanging="1065"/>
        <w:jc w:val="both"/>
        <w:rPr>
          <w:rFonts w:ascii="Arial" w:hAnsi="Arial" w:cs="Arial"/>
          <w:sz w:val="22"/>
          <w:szCs w:val="22"/>
          <w:u w:val="single"/>
        </w:rPr>
      </w:pPr>
    </w:p>
    <w:p w:rsidR="00E5143D" w:rsidRDefault="005A734F" w:rsidP="005A734F">
      <w:pPr>
        <w:widowControl/>
        <w:tabs>
          <w:tab w:val="left" w:pos="-720"/>
          <w:tab w:val="left" w:pos="878"/>
          <w:tab w:val="left" w:pos="1486"/>
          <w:tab w:val="left" w:pos="6912"/>
          <w:tab w:val="left" w:pos="7632"/>
        </w:tabs>
        <w:jc w:val="both"/>
        <w:rPr>
          <w:rFonts w:ascii="Arial" w:hAnsi="Arial" w:cs="Arial"/>
          <w:b/>
          <w:sz w:val="22"/>
          <w:szCs w:val="22"/>
        </w:rPr>
      </w:pPr>
      <w:r w:rsidRPr="00B019B2">
        <w:rPr>
          <w:rFonts w:ascii="Arial" w:hAnsi="Arial" w:cs="Arial"/>
          <w:b/>
          <w:sz w:val="22"/>
          <w:szCs w:val="22"/>
          <w:u w:val="single"/>
        </w:rPr>
        <w:t>Education and Experience:</w:t>
      </w:r>
      <w:r w:rsidRPr="00B019B2">
        <w:rPr>
          <w:rFonts w:ascii="Arial" w:hAnsi="Arial" w:cs="Arial"/>
          <w:b/>
          <w:sz w:val="22"/>
          <w:szCs w:val="22"/>
        </w:rPr>
        <w:t>  </w:t>
      </w:r>
    </w:p>
    <w:p w:rsidR="008F40F8" w:rsidRDefault="008F40F8" w:rsidP="008F40F8">
      <w:pPr>
        <w:pStyle w:val="NormalWeb"/>
        <w:spacing w:before="0" w:beforeAutospacing="0" w:after="0" w:afterAutospacing="0"/>
        <w:ind w:left="12"/>
        <w:rPr>
          <w:rFonts w:ascii="Arial" w:hAnsi="Arial" w:cs="Arial"/>
          <w:b/>
          <w:bCs/>
          <w:color w:val="000000"/>
        </w:rPr>
      </w:pPr>
    </w:p>
    <w:p w:rsidR="008F40F8" w:rsidRPr="00E057C6" w:rsidRDefault="008F40F8" w:rsidP="008F40F8">
      <w:pPr>
        <w:pStyle w:val="NormalWeb"/>
        <w:spacing w:before="0" w:beforeAutospacing="0" w:after="0" w:afterAutospacing="0"/>
        <w:ind w:left="12"/>
        <w:rPr>
          <w:sz w:val="22"/>
          <w:szCs w:val="22"/>
        </w:rPr>
      </w:pPr>
      <w:r w:rsidRPr="00E057C6">
        <w:rPr>
          <w:rFonts w:ascii="Arial" w:hAnsi="Arial" w:cs="Arial"/>
          <w:b/>
          <w:bCs/>
          <w:color w:val="000000"/>
          <w:sz w:val="22"/>
          <w:szCs w:val="22"/>
        </w:rPr>
        <w:t>Minimum qualifications </w:t>
      </w:r>
    </w:p>
    <w:p w:rsidR="00CC2236" w:rsidRPr="00E057C6" w:rsidRDefault="00CC2236" w:rsidP="008F40F8">
      <w:pPr>
        <w:widowControl/>
        <w:tabs>
          <w:tab w:val="left" w:pos="-720"/>
          <w:tab w:val="left" w:pos="878"/>
          <w:tab w:val="left" w:pos="1486"/>
          <w:tab w:val="left" w:pos="6912"/>
          <w:tab w:val="left" w:pos="7632"/>
        </w:tabs>
        <w:jc w:val="both"/>
        <w:rPr>
          <w:rFonts w:ascii="Arial" w:hAnsi="Arial" w:cs="Arial"/>
          <w:b/>
          <w:sz w:val="22"/>
          <w:szCs w:val="22"/>
        </w:rPr>
      </w:pPr>
    </w:p>
    <w:p w:rsidR="008F40F8" w:rsidRPr="00E057C6" w:rsidRDefault="008F40F8" w:rsidP="008F40F8">
      <w:pPr>
        <w:pStyle w:val="NormalWeb"/>
        <w:numPr>
          <w:ilvl w:val="0"/>
          <w:numId w:val="11"/>
        </w:numPr>
        <w:spacing w:before="0" w:beforeAutospacing="0" w:after="0" w:afterAutospacing="0"/>
        <w:ind w:right="70"/>
        <w:textAlignment w:val="baseline"/>
        <w:rPr>
          <w:rFonts w:ascii="Arial" w:hAnsi="Arial" w:cs="Arial"/>
          <w:color w:val="000000"/>
          <w:sz w:val="22"/>
          <w:szCs w:val="22"/>
        </w:rPr>
      </w:pPr>
      <w:r w:rsidRPr="00E057C6">
        <w:rPr>
          <w:rFonts w:ascii="Arial" w:hAnsi="Arial" w:cs="Arial"/>
          <w:color w:val="000000"/>
          <w:sz w:val="22"/>
          <w:szCs w:val="22"/>
        </w:rPr>
        <w:t>Bachelor’s degree in communications, journalism, public relations, marketing, or related field, or equivalent professional experience. </w:t>
      </w:r>
    </w:p>
    <w:p w:rsidR="008F40F8" w:rsidRPr="00E057C6" w:rsidRDefault="008F40F8" w:rsidP="008F40F8">
      <w:pPr>
        <w:pStyle w:val="NormalWeb"/>
        <w:numPr>
          <w:ilvl w:val="0"/>
          <w:numId w:val="11"/>
        </w:numPr>
        <w:spacing w:before="0" w:beforeAutospacing="0" w:after="0" w:afterAutospacing="0"/>
        <w:ind w:right="194"/>
        <w:textAlignment w:val="baseline"/>
        <w:rPr>
          <w:rFonts w:ascii="Arial" w:hAnsi="Arial" w:cs="Arial"/>
          <w:color w:val="000000"/>
          <w:sz w:val="22"/>
          <w:szCs w:val="22"/>
        </w:rPr>
      </w:pPr>
      <w:r w:rsidRPr="00E057C6">
        <w:rPr>
          <w:rFonts w:ascii="Arial" w:hAnsi="Arial" w:cs="Arial"/>
          <w:color w:val="000000"/>
          <w:sz w:val="22"/>
          <w:szCs w:val="22"/>
        </w:rPr>
        <w:t>A minimum of four (4) years of progressively responsible communications experience, preferably in public service, nonprofit, or library settings. </w:t>
      </w:r>
    </w:p>
    <w:p w:rsidR="008F40F8" w:rsidRPr="00E057C6" w:rsidRDefault="008F40F8" w:rsidP="008F40F8">
      <w:pPr>
        <w:pStyle w:val="NormalWeb"/>
        <w:numPr>
          <w:ilvl w:val="0"/>
          <w:numId w:val="11"/>
        </w:numPr>
        <w:spacing w:before="0" w:beforeAutospacing="0" w:after="0" w:afterAutospacing="0"/>
        <w:ind w:right="241"/>
        <w:textAlignment w:val="baseline"/>
        <w:rPr>
          <w:rFonts w:ascii="Arial" w:hAnsi="Arial" w:cs="Arial"/>
          <w:color w:val="000000"/>
          <w:sz w:val="22"/>
          <w:szCs w:val="22"/>
        </w:rPr>
      </w:pPr>
      <w:r w:rsidRPr="00E057C6">
        <w:rPr>
          <w:rFonts w:ascii="Arial" w:hAnsi="Arial" w:cs="Arial"/>
          <w:color w:val="000000"/>
          <w:sz w:val="22"/>
          <w:szCs w:val="22"/>
        </w:rPr>
        <w:t>Practical experience managing social media for multiple platforms, email marketing platforms, CRM/email integrations, content management systems, and analytics tools. </w:t>
      </w:r>
    </w:p>
    <w:p w:rsidR="008F40F8" w:rsidRPr="00E057C6" w:rsidRDefault="008F40F8" w:rsidP="008F40F8">
      <w:pPr>
        <w:pStyle w:val="NormalWeb"/>
        <w:numPr>
          <w:ilvl w:val="0"/>
          <w:numId w:val="11"/>
        </w:numPr>
        <w:spacing w:before="0" w:beforeAutospacing="0" w:after="0" w:afterAutospacing="0"/>
        <w:ind w:right="241"/>
        <w:textAlignment w:val="baseline"/>
        <w:rPr>
          <w:rFonts w:ascii="Arial" w:hAnsi="Arial" w:cs="Arial"/>
          <w:color w:val="000000"/>
          <w:sz w:val="22"/>
          <w:szCs w:val="22"/>
        </w:rPr>
      </w:pPr>
      <w:r w:rsidRPr="00E057C6">
        <w:rPr>
          <w:rFonts w:ascii="Arial" w:hAnsi="Arial" w:cs="Arial"/>
          <w:color w:val="000000"/>
          <w:sz w:val="22"/>
          <w:szCs w:val="22"/>
        </w:rPr>
        <w:t>Strong written and verbal communication skills with demonstrated experience drafting media materials and public-facing copy. </w:t>
      </w:r>
    </w:p>
    <w:p w:rsidR="008F40F8" w:rsidRPr="00E057C6" w:rsidRDefault="008F40F8" w:rsidP="008F40F8">
      <w:pPr>
        <w:pStyle w:val="NormalWeb"/>
        <w:numPr>
          <w:ilvl w:val="0"/>
          <w:numId w:val="11"/>
        </w:numPr>
        <w:spacing w:before="0" w:beforeAutospacing="0" w:after="0" w:afterAutospacing="0"/>
        <w:textAlignment w:val="baseline"/>
        <w:rPr>
          <w:rFonts w:ascii="Arial" w:hAnsi="Arial" w:cs="Arial"/>
          <w:color w:val="000000"/>
          <w:sz w:val="22"/>
          <w:szCs w:val="22"/>
        </w:rPr>
      </w:pPr>
      <w:r w:rsidRPr="00E057C6">
        <w:rPr>
          <w:rFonts w:ascii="Arial" w:hAnsi="Arial" w:cs="Arial"/>
          <w:color w:val="000000"/>
          <w:sz w:val="22"/>
          <w:szCs w:val="22"/>
        </w:rPr>
        <w:t>Experience coordinating multimedia projects and working with vendors.</w:t>
      </w:r>
    </w:p>
    <w:p w:rsidR="008F40F8" w:rsidRPr="00E057C6" w:rsidRDefault="008F40F8" w:rsidP="008F40F8">
      <w:pPr>
        <w:pStyle w:val="NormalWeb"/>
        <w:spacing w:before="0" w:beforeAutospacing="0" w:after="0" w:afterAutospacing="0"/>
        <w:ind w:left="12"/>
        <w:rPr>
          <w:rFonts w:ascii="Arial" w:hAnsi="Arial" w:cs="Arial"/>
          <w:b/>
          <w:bCs/>
          <w:color w:val="000000"/>
          <w:sz w:val="22"/>
          <w:szCs w:val="22"/>
        </w:rPr>
      </w:pPr>
    </w:p>
    <w:p w:rsidR="008F40F8" w:rsidRPr="00E057C6" w:rsidRDefault="008F40F8" w:rsidP="008F40F8">
      <w:pPr>
        <w:pStyle w:val="NormalWeb"/>
        <w:spacing w:before="0" w:beforeAutospacing="0" w:after="0" w:afterAutospacing="0"/>
        <w:ind w:left="12"/>
        <w:rPr>
          <w:sz w:val="22"/>
          <w:szCs w:val="22"/>
        </w:rPr>
      </w:pPr>
      <w:r w:rsidRPr="00E057C6">
        <w:rPr>
          <w:rFonts w:ascii="Arial" w:hAnsi="Arial" w:cs="Arial"/>
          <w:b/>
          <w:bCs/>
          <w:color w:val="000000"/>
          <w:sz w:val="22"/>
          <w:szCs w:val="22"/>
        </w:rPr>
        <w:t>Preferred qualifications </w:t>
      </w:r>
    </w:p>
    <w:p w:rsidR="008F40F8" w:rsidRPr="00E057C6" w:rsidRDefault="008F40F8" w:rsidP="008F40F8">
      <w:pPr>
        <w:pStyle w:val="NormalWeb"/>
        <w:numPr>
          <w:ilvl w:val="0"/>
          <w:numId w:val="12"/>
        </w:numPr>
        <w:spacing w:before="274" w:beforeAutospacing="0" w:after="0" w:afterAutospacing="0"/>
        <w:ind w:right="612"/>
        <w:textAlignment w:val="baseline"/>
        <w:rPr>
          <w:rFonts w:ascii="Arial" w:hAnsi="Arial" w:cs="Arial"/>
          <w:color w:val="000000"/>
          <w:sz w:val="22"/>
          <w:szCs w:val="22"/>
        </w:rPr>
      </w:pPr>
      <w:r w:rsidRPr="00E057C6">
        <w:rPr>
          <w:rFonts w:ascii="Arial" w:hAnsi="Arial" w:cs="Arial"/>
          <w:color w:val="000000"/>
          <w:sz w:val="22"/>
          <w:szCs w:val="22"/>
        </w:rPr>
        <w:t>Experience supporting fundraising communications and donor stewardship. </w:t>
      </w:r>
    </w:p>
    <w:p w:rsidR="008F40F8" w:rsidRPr="00E057C6" w:rsidRDefault="008F40F8" w:rsidP="008F40F8">
      <w:pPr>
        <w:pStyle w:val="NormalWeb"/>
        <w:numPr>
          <w:ilvl w:val="0"/>
          <w:numId w:val="12"/>
        </w:numPr>
        <w:spacing w:before="0" w:beforeAutospacing="0" w:after="0" w:afterAutospacing="0"/>
        <w:ind w:right="612"/>
        <w:textAlignment w:val="baseline"/>
        <w:rPr>
          <w:rFonts w:ascii="Arial" w:hAnsi="Arial" w:cs="Arial"/>
          <w:color w:val="000000"/>
          <w:sz w:val="22"/>
          <w:szCs w:val="22"/>
        </w:rPr>
      </w:pPr>
      <w:r w:rsidRPr="00E057C6">
        <w:rPr>
          <w:rFonts w:ascii="Arial" w:hAnsi="Arial" w:cs="Arial"/>
          <w:color w:val="000000"/>
          <w:sz w:val="22"/>
          <w:szCs w:val="22"/>
        </w:rPr>
        <w:t>Familiarity with accessibility standards (WCAG), plain-language editing, and social platform accessibility practices. </w:t>
      </w:r>
    </w:p>
    <w:p w:rsidR="008F40F8" w:rsidRPr="00E057C6" w:rsidRDefault="008F40F8" w:rsidP="008F40F8">
      <w:pPr>
        <w:pStyle w:val="NormalWeb"/>
        <w:numPr>
          <w:ilvl w:val="0"/>
          <w:numId w:val="12"/>
        </w:numPr>
        <w:spacing w:before="0" w:beforeAutospacing="0" w:after="0" w:afterAutospacing="0"/>
        <w:ind w:right="612"/>
        <w:textAlignment w:val="baseline"/>
        <w:rPr>
          <w:rFonts w:ascii="Arial" w:hAnsi="Arial" w:cs="Arial"/>
          <w:color w:val="000000"/>
          <w:sz w:val="22"/>
          <w:szCs w:val="22"/>
        </w:rPr>
      </w:pPr>
      <w:r w:rsidRPr="00E057C6">
        <w:rPr>
          <w:rFonts w:ascii="Arial" w:hAnsi="Arial" w:cs="Arial"/>
          <w:color w:val="000000"/>
          <w:sz w:val="22"/>
          <w:szCs w:val="22"/>
        </w:rPr>
        <w:t>Experience managing paid social campaigns and basic social advertising budgets. </w:t>
      </w:r>
    </w:p>
    <w:p w:rsidR="008F40F8" w:rsidRPr="00E057C6" w:rsidRDefault="008F40F8" w:rsidP="008F40F8">
      <w:pPr>
        <w:pStyle w:val="NormalWeb"/>
        <w:numPr>
          <w:ilvl w:val="0"/>
          <w:numId w:val="12"/>
        </w:numPr>
        <w:spacing w:before="0" w:beforeAutospacing="0" w:after="0" w:afterAutospacing="0"/>
        <w:ind w:right="594"/>
        <w:textAlignment w:val="baseline"/>
        <w:rPr>
          <w:rFonts w:ascii="Arial" w:hAnsi="Arial" w:cs="Arial"/>
          <w:color w:val="000000"/>
          <w:sz w:val="22"/>
          <w:szCs w:val="22"/>
        </w:rPr>
      </w:pPr>
      <w:r w:rsidRPr="00E057C6">
        <w:rPr>
          <w:rFonts w:ascii="Arial" w:hAnsi="Arial" w:cs="Arial"/>
          <w:color w:val="000000"/>
          <w:sz w:val="22"/>
          <w:szCs w:val="22"/>
        </w:rPr>
        <w:t>Basic design experience using Adobe Creative Suite, Canva, or similar tools. </w:t>
      </w:r>
    </w:p>
    <w:p w:rsidR="005A734F" w:rsidRPr="00E057C6" w:rsidRDefault="005A734F" w:rsidP="005A734F">
      <w:pPr>
        <w:widowControl/>
        <w:tabs>
          <w:tab w:val="left" w:pos="-720"/>
          <w:tab w:val="left" w:pos="878"/>
          <w:tab w:val="left" w:pos="1486"/>
          <w:tab w:val="left" w:pos="6912"/>
          <w:tab w:val="left" w:pos="7632"/>
        </w:tabs>
        <w:jc w:val="both"/>
        <w:rPr>
          <w:rFonts w:ascii="Arial" w:hAnsi="Arial" w:cs="Arial"/>
          <w:sz w:val="22"/>
          <w:szCs w:val="22"/>
        </w:rPr>
      </w:pPr>
    </w:p>
    <w:p w:rsidR="00E5143D" w:rsidRPr="00B019B2" w:rsidRDefault="00344A19" w:rsidP="002167DC">
      <w:pPr>
        <w:widowControl/>
        <w:tabs>
          <w:tab w:val="left" w:pos="-720"/>
          <w:tab w:val="left" w:pos="878"/>
          <w:tab w:val="left" w:pos="1486"/>
          <w:tab w:val="left" w:pos="6912"/>
          <w:tab w:val="left" w:pos="7632"/>
        </w:tabs>
        <w:rPr>
          <w:rFonts w:ascii="Arial" w:hAnsi="Arial" w:cs="Arial"/>
          <w:b/>
          <w:sz w:val="22"/>
          <w:szCs w:val="22"/>
        </w:rPr>
      </w:pPr>
      <w:r>
        <w:rPr>
          <w:rFonts w:ascii="Arial" w:hAnsi="Arial" w:cs="Arial"/>
          <w:b/>
          <w:sz w:val="22"/>
          <w:szCs w:val="22"/>
          <w:u w:val="single"/>
        </w:rPr>
        <w:t>Core Competencies:</w:t>
      </w:r>
    </w:p>
    <w:p w:rsidR="008F40F8" w:rsidRPr="00E057C6" w:rsidRDefault="008F40F8" w:rsidP="00E057C6">
      <w:pPr>
        <w:pStyle w:val="NormalWeb"/>
        <w:numPr>
          <w:ilvl w:val="0"/>
          <w:numId w:val="16"/>
        </w:numPr>
        <w:spacing w:before="274" w:beforeAutospacing="0" w:after="0" w:afterAutospacing="0"/>
        <w:ind w:right="1048"/>
        <w:textAlignment w:val="baseline"/>
        <w:rPr>
          <w:rFonts w:ascii="Arial" w:hAnsi="Arial" w:cs="Arial"/>
          <w:color w:val="000000"/>
          <w:sz w:val="22"/>
          <w:szCs w:val="22"/>
        </w:rPr>
      </w:pPr>
      <w:r w:rsidRPr="00E057C6">
        <w:rPr>
          <w:rFonts w:ascii="Arial" w:hAnsi="Arial" w:cs="Arial"/>
          <w:color w:val="000000"/>
          <w:sz w:val="22"/>
          <w:szCs w:val="22"/>
        </w:rPr>
        <w:t>Social media strategy and community management across multiple platforms. Clear, concise public-facing writing and editorial judgment. </w:t>
      </w:r>
    </w:p>
    <w:p w:rsidR="008F40F8" w:rsidRPr="00E057C6" w:rsidRDefault="008F40F8" w:rsidP="008F40F8">
      <w:pPr>
        <w:pStyle w:val="NormalWeb"/>
        <w:numPr>
          <w:ilvl w:val="0"/>
          <w:numId w:val="8"/>
        </w:numPr>
        <w:spacing w:before="0" w:beforeAutospacing="0" w:after="0" w:afterAutospacing="0"/>
        <w:ind w:right="606"/>
        <w:textAlignment w:val="baseline"/>
        <w:rPr>
          <w:rFonts w:ascii="Arial" w:hAnsi="Arial" w:cs="Arial"/>
          <w:color w:val="000000"/>
          <w:sz w:val="22"/>
          <w:szCs w:val="22"/>
        </w:rPr>
      </w:pPr>
      <w:r w:rsidRPr="00E057C6">
        <w:rPr>
          <w:rFonts w:ascii="Arial" w:hAnsi="Arial" w:cs="Arial"/>
          <w:color w:val="000000"/>
          <w:sz w:val="22"/>
          <w:szCs w:val="22"/>
        </w:rPr>
        <w:t>Project management and ability to manage overlapping campaigns and deadlines. </w:t>
      </w:r>
    </w:p>
    <w:p w:rsidR="008F40F8" w:rsidRPr="00E057C6" w:rsidRDefault="008F40F8" w:rsidP="008F40F8">
      <w:pPr>
        <w:pStyle w:val="NormalWeb"/>
        <w:numPr>
          <w:ilvl w:val="0"/>
          <w:numId w:val="8"/>
        </w:numPr>
        <w:spacing w:before="0" w:beforeAutospacing="0" w:after="0" w:afterAutospacing="0"/>
        <w:ind w:right="606"/>
        <w:textAlignment w:val="baseline"/>
        <w:rPr>
          <w:rFonts w:ascii="Arial" w:hAnsi="Arial" w:cs="Arial"/>
          <w:color w:val="000000"/>
          <w:sz w:val="22"/>
          <w:szCs w:val="22"/>
        </w:rPr>
      </w:pPr>
      <w:r w:rsidRPr="00E057C6">
        <w:rPr>
          <w:rFonts w:ascii="Arial" w:hAnsi="Arial" w:cs="Arial"/>
          <w:color w:val="000000"/>
          <w:sz w:val="22"/>
          <w:szCs w:val="22"/>
        </w:rPr>
        <w:t>Data-driven optimization and analytics interpretation. </w:t>
      </w:r>
    </w:p>
    <w:p w:rsidR="008F40F8" w:rsidRPr="00E057C6" w:rsidRDefault="008F40F8" w:rsidP="008F40F8">
      <w:pPr>
        <w:pStyle w:val="NormalWeb"/>
        <w:numPr>
          <w:ilvl w:val="0"/>
          <w:numId w:val="8"/>
        </w:numPr>
        <w:spacing w:before="0" w:beforeAutospacing="0" w:after="0" w:afterAutospacing="0"/>
        <w:ind w:right="33"/>
        <w:textAlignment w:val="baseline"/>
        <w:rPr>
          <w:rFonts w:ascii="Arial" w:hAnsi="Arial" w:cs="Arial"/>
          <w:color w:val="000000"/>
          <w:sz w:val="22"/>
          <w:szCs w:val="22"/>
        </w:rPr>
      </w:pPr>
      <w:r w:rsidRPr="00E057C6">
        <w:rPr>
          <w:rFonts w:ascii="Arial" w:hAnsi="Arial" w:cs="Arial"/>
          <w:color w:val="000000"/>
          <w:sz w:val="22"/>
          <w:szCs w:val="22"/>
        </w:rPr>
        <w:t>Collaborative relationship management across marketing, development, and operations. </w:t>
      </w:r>
    </w:p>
    <w:p w:rsidR="008F40F8" w:rsidRPr="00E057C6" w:rsidRDefault="008F40F8" w:rsidP="008F40F8">
      <w:pPr>
        <w:pStyle w:val="NormalWeb"/>
        <w:numPr>
          <w:ilvl w:val="0"/>
          <w:numId w:val="8"/>
        </w:numPr>
        <w:spacing w:before="0" w:beforeAutospacing="0" w:after="0" w:afterAutospacing="0"/>
        <w:ind w:right="33"/>
        <w:textAlignment w:val="baseline"/>
        <w:rPr>
          <w:rFonts w:ascii="Arial" w:hAnsi="Arial" w:cs="Arial"/>
          <w:color w:val="000000"/>
          <w:sz w:val="22"/>
          <w:szCs w:val="22"/>
        </w:rPr>
      </w:pPr>
      <w:r w:rsidRPr="00E057C6">
        <w:rPr>
          <w:rFonts w:ascii="Arial" w:hAnsi="Arial" w:cs="Arial"/>
          <w:color w:val="000000"/>
          <w:sz w:val="22"/>
          <w:szCs w:val="22"/>
        </w:rPr>
        <w:t>Attention to brand, voice, and accessibility. </w:t>
      </w:r>
    </w:p>
    <w:p w:rsidR="008F40F8" w:rsidRPr="00E057C6" w:rsidRDefault="008F40F8" w:rsidP="008F40F8">
      <w:pPr>
        <w:pStyle w:val="NormalWeb"/>
        <w:numPr>
          <w:ilvl w:val="0"/>
          <w:numId w:val="8"/>
        </w:numPr>
        <w:spacing w:before="0" w:beforeAutospacing="0" w:after="0" w:afterAutospacing="0"/>
        <w:textAlignment w:val="baseline"/>
        <w:rPr>
          <w:rFonts w:ascii="Arial" w:hAnsi="Arial" w:cs="Arial"/>
          <w:color w:val="000000"/>
          <w:sz w:val="22"/>
          <w:szCs w:val="22"/>
        </w:rPr>
      </w:pPr>
      <w:r w:rsidRPr="00E057C6">
        <w:rPr>
          <w:rFonts w:ascii="Arial" w:hAnsi="Arial" w:cs="Arial"/>
          <w:color w:val="000000"/>
          <w:sz w:val="22"/>
          <w:szCs w:val="22"/>
        </w:rPr>
        <w:t>Design literacy and visual communication skills. </w:t>
      </w:r>
    </w:p>
    <w:p w:rsidR="008F40F8" w:rsidRPr="00E057C6" w:rsidRDefault="008F40F8" w:rsidP="0069745A">
      <w:pPr>
        <w:pStyle w:val="NormalWeb"/>
        <w:numPr>
          <w:ilvl w:val="0"/>
          <w:numId w:val="8"/>
        </w:numPr>
        <w:spacing w:before="0" w:beforeAutospacing="0" w:after="0" w:afterAutospacing="0"/>
        <w:textAlignment w:val="baseline"/>
        <w:rPr>
          <w:rFonts w:ascii="Arial" w:hAnsi="Arial" w:cs="Arial"/>
          <w:color w:val="000000"/>
          <w:sz w:val="22"/>
          <w:szCs w:val="22"/>
        </w:rPr>
      </w:pPr>
      <w:r w:rsidRPr="00E057C6">
        <w:rPr>
          <w:rFonts w:ascii="Arial" w:hAnsi="Arial" w:cs="Arial"/>
          <w:color w:val="000000"/>
          <w:sz w:val="22"/>
          <w:szCs w:val="22"/>
        </w:rPr>
        <w:t>Curiosity and adaptability with emerging technologies. </w:t>
      </w:r>
    </w:p>
    <w:p w:rsidR="00E5143D" w:rsidRPr="00E057C6" w:rsidRDefault="00DA4F1D" w:rsidP="00CC2236">
      <w:pPr>
        <w:pStyle w:val="ListParagraph"/>
        <w:widowControl/>
        <w:numPr>
          <w:ilvl w:val="0"/>
          <w:numId w:val="8"/>
        </w:numPr>
        <w:tabs>
          <w:tab w:val="left" w:pos="-720"/>
          <w:tab w:val="left" w:pos="878"/>
          <w:tab w:val="left" w:pos="1486"/>
          <w:tab w:val="left" w:pos="6912"/>
          <w:tab w:val="left" w:pos="7632"/>
        </w:tabs>
        <w:rPr>
          <w:rFonts w:ascii="Arial" w:hAnsi="Arial" w:cs="Arial"/>
          <w:sz w:val="22"/>
          <w:szCs w:val="22"/>
        </w:rPr>
      </w:pPr>
      <w:r w:rsidRPr="00E057C6">
        <w:rPr>
          <w:rFonts w:ascii="Arial" w:hAnsi="Arial" w:cs="Arial"/>
          <w:sz w:val="22"/>
          <w:szCs w:val="22"/>
        </w:rPr>
        <w:lastRenderedPageBreak/>
        <w:t xml:space="preserve">Excellent writing skills with knowledge of Associated Press Style Guide rules. </w:t>
      </w:r>
    </w:p>
    <w:p w:rsidR="00CA103F" w:rsidRPr="00E057C6" w:rsidRDefault="00CA103F" w:rsidP="00CC2236">
      <w:pPr>
        <w:pStyle w:val="ListParagraph"/>
        <w:widowControl/>
        <w:numPr>
          <w:ilvl w:val="0"/>
          <w:numId w:val="8"/>
        </w:numPr>
        <w:tabs>
          <w:tab w:val="left" w:pos="-720"/>
          <w:tab w:val="left" w:pos="878"/>
          <w:tab w:val="left" w:pos="1486"/>
          <w:tab w:val="left" w:pos="6912"/>
          <w:tab w:val="left" w:pos="7632"/>
        </w:tabs>
        <w:rPr>
          <w:rFonts w:ascii="Arial" w:hAnsi="Arial" w:cs="Arial"/>
          <w:sz w:val="22"/>
          <w:szCs w:val="22"/>
        </w:rPr>
      </w:pPr>
      <w:r w:rsidRPr="00E057C6">
        <w:rPr>
          <w:rFonts w:ascii="Arial" w:hAnsi="Arial" w:cs="Arial"/>
          <w:sz w:val="22"/>
          <w:szCs w:val="22"/>
        </w:rPr>
        <w:t xml:space="preserve">Demonstrated skills in </w:t>
      </w:r>
      <w:r w:rsidR="005A734F" w:rsidRPr="00E057C6">
        <w:rPr>
          <w:rFonts w:ascii="Arial" w:hAnsi="Arial" w:cs="Arial"/>
          <w:sz w:val="22"/>
          <w:szCs w:val="22"/>
        </w:rPr>
        <w:t>Adobe</w:t>
      </w:r>
      <w:r w:rsidR="002E2322" w:rsidRPr="00E057C6">
        <w:rPr>
          <w:rFonts w:ascii="Arial" w:hAnsi="Arial" w:cs="Arial"/>
          <w:sz w:val="22"/>
          <w:szCs w:val="22"/>
        </w:rPr>
        <w:t xml:space="preserve"> Creative</w:t>
      </w:r>
      <w:r w:rsidR="005A734F" w:rsidRPr="00E057C6">
        <w:rPr>
          <w:rFonts w:ascii="Arial" w:hAnsi="Arial" w:cs="Arial"/>
          <w:sz w:val="22"/>
          <w:szCs w:val="22"/>
        </w:rPr>
        <w:t xml:space="preserve"> Suite appl</w:t>
      </w:r>
      <w:r w:rsidR="0069745A" w:rsidRPr="00E057C6">
        <w:rPr>
          <w:rFonts w:ascii="Arial" w:hAnsi="Arial" w:cs="Arial"/>
          <w:sz w:val="22"/>
          <w:szCs w:val="22"/>
        </w:rPr>
        <w:t>ic</w:t>
      </w:r>
      <w:r w:rsidR="005A734F" w:rsidRPr="00E057C6">
        <w:rPr>
          <w:rFonts w:ascii="Arial" w:hAnsi="Arial" w:cs="Arial"/>
          <w:sz w:val="22"/>
          <w:szCs w:val="22"/>
        </w:rPr>
        <w:t>ations</w:t>
      </w:r>
      <w:r w:rsidRPr="00E057C6">
        <w:rPr>
          <w:rFonts w:ascii="Arial" w:hAnsi="Arial" w:cs="Arial"/>
          <w:sz w:val="22"/>
          <w:szCs w:val="22"/>
        </w:rPr>
        <w:t>, including</w:t>
      </w:r>
      <w:r w:rsidR="005A734F" w:rsidRPr="00E057C6">
        <w:rPr>
          <w:rFonts w:ascii="Arial" w:hAnsi="Arial" w:cs="Arial"/>
          <w:sz w:val="22"/>
          <w:szCs w:val="22"/>
        </w:rPr>
        <w:t xml:space="preserve"> InDesign, Photoshop</w:t>
      </w:r>
      <w:r w:rsidR="002E2322" w:rsidRPr="00E057C6">
        <w:rPr>
          <w:rFonts w:ascii="Arial" w:hAnsi="Arial" w:cs="Arial"/>
          <w:sz w:val="22"/>
          <w:szCs w:val="22"/>
        </w:rPr>
        <w:t xml:space="preserve"> and </w:t>
      </w:r>
      <w:r w:rsidR="002B4E52" w:rsidRPr="00E057C6">
        <w:rPr>
          <w:rFonts w:ascii="Arial" w:hAnsi="Arial" w:cs="Arial"/>
          <w:sz w:val="22"/>
          <w:szCs w:val="22"/>
        </w:rPr>
        <w:t>Illustrator required</w:t>
      </w:r>
      <w:r w:rsidR="005A734F" w:rsidRPr="00E057C6">
        <w:rPr>
          <w:rFonts w:ascii="Arial" w:hAnsi="Arial" w:cs="Arial"/>
          <w:sz w:val="22"/>
          <w:szCs w:val="22"/>
        </w:rPr>
        <w:t xml:space="preserve">. </w:t>
      </w:r>
      <w:r w:rsidR="00DA4F1D" w:rsidRPr="00E057C6">
        <w:rPr>
          <w:rFonts w:ascii="Arial" w:hAnsi="Arial" w:cs="Arial"/>
          <w:sz w:val="22"/>
          <w:szCs w:val="22"/>
        </w:rPr>
        <w:t xml:space="preserve"> </w:t>
      </w:r>
    </w:p>
    <w:p w:rsidR="00396FF1" w:rsidRPr="00E057C6" w:rsidRDefault="00396FF1" w:rsidP="00CC2236">
      <w:pPr>
        <w:pStyle w:val="ListParagraph"/>
        <w:widowControl/>
        <w:numPr>
          <w:ilvl w:val="0"/>
          <w:numId w:val="8"/>
        </w:numPr>
        <w:tabs>
          <w:tab w:val="left" w:pos="-720"/>
          <w:tab w:val="left" w:pos="878"/>
          <w:tab w:val="left" w:pos="1486"/>
          <w:tab w:val="left" w:pos="6912"/>
          <w:tab w:val="left" w:pos="7632"/>
        </w:tabs>
        <w:rPr>
          <w:rFonts w:ascii="Arial" w:hAnsi="Arial" w:cs="Arial"/>
          <w:sz w:val="22"/>
          <w:szCs w:val="22"/>
        </w:rPr>
      </w:pPr>
      <w:r w:rsidRPr="00E057C6">
        <w:rPr>
          <w:rFonts w:ascii="Arial" w:hAnsi="Arial" w:cs="Arial"/>
          <w:sz w:val="22"/>
          <w:szCs w:val="22"/>
        </w:rPr>
        <w:t>Advanced computer skills with a working knowledge of Microsoft Word, Excel, Outlook, Power Point, Access</w:t>
      </w:r>
      <w:r w:rsidR="00C16D9D" w:rsidRPr="00E057C6">
        <w:rPr>
          <w:rFonts w:ascii="Arial" w:hAnsi="Arial" w:cs="Arial"/>
          <w:sz w:val="22"/>
          <w:szCs w:val="22"/>
        </w:rPr>
        <w:t>.</w:t>
      </w:r>
    </w:p>
    <w:p w:rsidR="009E5793" w:rsidRPr="00E057C6" w:rsidRDefault="009E5793" w:rsidP="009E5793">
      <w:pPr>
        <w:pStyle w:val="ListParagraph"/>
        <w:widowControl/>
        <w:numPr>
          <w:ilvl w:val="0"/>
          <w:numId w:val="8"/>
        </w:numPr>
        <w:shd w:val="clear" w:color="auto" w:fill="FFFFFF"/>
        <w:spacing w:before="100" w:beforeAutospacing="1" w:after="100" w:afterAutospacing="1"/>
        <w:rPr>
          <w:rFonts w:ascii="Arial" w:hAnsi="Arial" w:cs="Arial"/>
          <w:color w:val="000000"/>
          <w:sz w:val="22"/>
          <w:szCs w:val="22"/>
        </w:rPr>
      </w:pPr>
      <w:r w:rsidRPr="00E057C6">
        <w:rPr>
          <w:rFonts w:ascii="Arial" w:hAnsi="Arial" w:cs="Arial"/>
          <w:color w:val="000000"/>
          <w:sz w:val="22"/>
          <w:szCs w:val="22"/>
        </w:rPr>
        <w:t>Strong organizational skills, able to prioritize and balance multiple assignments, able to complete jobs under deadline pressure</w:t>
      </w:r>
    </w:p>
    <w:p w:rsidR="00C16D9D" w:rsidRPr="00E057C6" w:rsidRDefault="00396FF1" w:rsidP="00CC2236">
      <w:pPr>
        <w:pStyle w:val="ListParagraph"/>
        <w:widowControl/>
        <w:numPr>
          <w:ilvl w:val="0"/>
          <w:numId w:val="8"/>
        </w:numPr>
        <w:tabs>
          <w:tab w:val="left" w:pos="-720"/>
          <w:tab w:val="left" w:pos="878"/>
          <w:tab w:val="left" w:pos="1486"/>
          <w:tab w:val="left" w:pos="6912"/>
          <w:tab w:val="left" w:pos="7632"/>
        </w:tabs>
        <w:rPr>
          <w:rFonts w:ascii="Arial" w:hAnsi="Arial" w:cs="Arial"/>
          <w:sz w:val="22"/>
          <w:szCs w:val="22"/>
        </w:rPr>
      </w:pPr>
      <w:r w:rsidRPr="00E057C6">
        <w:rPr>
          <w:rFonts w:ascii="Arial" w:hAnsi="Arial" w:cs="Arial"/>
          <w:sz w:val="22"/>
          <w:szCs w:val="22"/>
        </w:rPr>
        <w:t>Demonstrated k</w:t>
      </w:r>
      <w:r w:rsidR="00DA4F1D" w:rsidRPr="00E057C6">
        <w:rPr>
          <w:rFonts w:ascii="Arial" w:hAnsi="Arial" w:cs="Arial"/>
          <w:sz w:val="22"/>
          <w:szCs w:val="22"/>
        </w:rPr>
        <w:t xml:space="preserve">nowledge of marketing functions.  </w:t>
      </w:r>
    </w:p>
    <w:p w:rsidR="00C16D9D" w:rsidRPr="00E057C6" w:rsidRDefault="00396FF1" w:rsidP="00CC2236">
      <w:pPr>
        <w:pStyle w:val="ListParagraph"/>
        <w:widowControl/>
        <w:numPr>
          <w:ilvl w:val="0"/>
          <w:numId w:val="8"/>
        </w:numPr>
        <w:tabs>
          <w:tab w:val="left" w:pos="-720"/>
          <w:tab w:val="left" w:pos="878"/>
          <w:tab w:val="left" w:pos="1486"/>
          <w:tab w:val="left" w:pos="6912"/>
          <w:tab w:val="left" w:pos="7632"/>
        </w:tabs>
        <w:rPr>
          <w:rFonts w:ascii="Arial" w:hAnsi="Arial" w:cs="Arial"/>
          <w:sz w:val="22"/>
          <w:szCs w:val="22"/>
        </w:rPr>
      </w:pPr>
      <w:r w:rsidRPr="00E057C6">
        <w:rPr>
          <w:rFonts w:ascii="Arial" w:hAnsi="Arial" w:cs="Arial"/>
          <w:color w:val="000000"/>
          <w:sz w:val="22"/>
          <w:szCs w:val="22"/>
        </w:rPr>
        <w:t>Able to comprehend the big picture while paying attention to the smallest details</w:t>
      </w:r>
    </w:p>
    <w:p w:rsidR="00C16D9D" w:rsidRPr="00E057C6" w:rsidRDefault="00396FF1" w:rsidP="00CC2236">
      <w:pPr>
        <w:pStyle w:val="ListParagraph"/>
        <w:widowControl/>
        <w:numPr>
          <w:ilvl w:val="0"/>
          <w:numId w:val="8"/>
        </w:numPr>
        <w:tabs>
          <w:tab w:val="left" w:pos="-720"/>
          <w:tab w:val="left" w:pos="878"/>
          <w:tab w:val="left" w:pos="1486"/>
          <w:tab w:val="left" w:pos="6912"/>
          <w:tab w:val="left" w:pos="7632"/>
        </w:tabs>
        <w:rPr>
          <w:rFonts w:ascii="Arial" w:hAnsi="Arial" w:cs="Arial"/>
          <w:sz w:val="22"/>
          <w:szCs w:val="22"/>
        </w:rPr>
      </w:pPr>
      <w:r w:rsidRPr="00E057C6">
        <w:rPr>
          <w:rFonts w:ascii="Arial" w:hAnsi="Arial" w:cs="Arial"/>
          <w:color w:val="000000"/>
          <w:sz w:val="22"/>
          <w:szCs w:val="22"/>
        </w:rPr>
        <w:t>Strong collaboration, communication, and organization skills</w:t>
      </w:r>
    </w:p>
    <w:p w:rsidR="00CA103F" w:rsidRPr="00E057C6" w:rsidRDefault="005A734F" w:rsidP="00CC2236">
      <w:pPr>
        <w:pStyle w:val="ListParagraph"/>
        <w:widowControl/>
        <w:numPr>
          <w:ilvl w:val="0"/>
          <w:numId w:val="8"/>
        </w:numPr>
        <w:tabs>
          <w:tab w:val="left" w:pos="-720"/>
          <w:tab w:val="left" w:pos="878"/>
          <w:tab w:val="left" w:pos="1486"/>
          <w:tab w:val="left" w:pos="6912"/>
          <w:tab w:val="left" w:pos="7632"/>
        </w:tabs>
        <w:rPr>
          <w:rFonts w:ascii="Arial" w:hAnsi="Arial" w:cs="Arial"/>
          <w:sz w:val="22"/>
          <w:szCs w:val="22"/>
        </w:rPr>
      </w:pPr>
      <w:r w:rsidRPr="00E057C6">
        <w:rPr>
          <w:rFonts w:ascii="Arial" w:hAnsi="Arial" w:cs="Arial"/>
          <w:sz w:val="22"/>
          <w:szCs w:val="22"/>
        </w:rPr>
        <w:t xml:space="preserve">Ability to function under flexible and changing conditions.  </w:t>
      </w:r>
    </w:p>
    <w:p w:rsidR="009E5793" w:rsidRPr="00B019B2" w:rsidRDefault="009E5793" w:rsidP="009E5793">
      <w:pPr>
        <w:pStyle w:val="ListParagraph"/>
        <w:widowControl/>
        <w:tabs>
          <w:tab w:val="left" w:pos="-720"/>
          <w:tab w:val="left" w:pos="878"/>
          <w:tab w:val="left" w:pos="1486"/>
          <w:tab w:val="left" w:pos="6912"/>
          <w:tab w:val="left" w:pos="7632"/>
        </w:tabs>
        <w:rPr>
          <w:rFonts w:ascii="Arial" w:hAnsi="Arial" w:cs="Arial"/>
          <w:sz w:val="22"/>
          <w:szCs w:val="22"/>
        </w:rPr>
      </w:pPr>
    </w:p>
    <w:p w:rsidR="0069745A" w:rsidRDefault="0069745A" w:rsidP="00DA4F1D">
      <w:pPr>
        <w:widowControl/>
        <w:tabs>
          <w:tab w:val="left" w:pos="-720"/>
          <w:tab w:val="left" w:leader="dot" w:pos="536"/>
          <w:tab w:val="left" w:pos="1065"/>
          <w:tab w:val="left" w:pos="1540"/>
          <w:tab w:val="left" w:pos="7632"/>
        </w:tabs>
        <w:jc w:val="both"/>
        <w:rPr>
          <w:rFonts w:ascii="Arial" w:hAnsi="Arial" w:cs="Arial"/>
          <w:b/>
          <w:sz w:val="22"/>
          <w:szCs w:val="22"/>
          <w:u w:val="single"/>
        </w:rPr>
      </w:pPr>
      <w:r>
        <w:rPr>
          <w:rFonts w:ascii="Arial" w:hAnsi="Arial" w:cs="Arial"/>
          <w:b/>
          <w:sz w:val="22"/>
          <w:szCs w:val="22"/>
          <w:u w:val="single"/>
        </w:rPr>
        <w:t>Physical and Environmental Requirements:</w:t>
      </w:r>
    </w:p>
    <w:p w:rsidR="0069745A" w:rsidRDefault="0069745A" w:rsidP="00DA4F1D">
      <w:pPr>
        <w:widowControl/>
        <w:tabs>
          <w:tab w:val="left" w:pos="-720"/>
          <w:tab w:val="left" w:leader="dot" w:pos="536"/>
          <w:tab w:val="left" w:pos="1065"/>
          <w:tab w:val="left" w:pos="1540"/>
          <w:tab w:val="left" w:pos="7632"/>
        </w:tabs>
        <w:jc w:val="both"/>
        <w:rPr>
          <w:rFonts w:ascii="Arial" w:hAnsi="Arial" w:cs="Arial"/>
          <w:sz w:val="22"/>
          <w:szCs w:val="22"/>
        </w:rPr>
      </w:pPr>
    </w:p>
    <w:p w:rsidR="0069745A" w:rsidRPr="00E057C6" w:rsidRDefault="0069745A" w:rsidP="00FE63DD">
      <w:pPr>
        <w:pStyle w:val="ListParagraph"/>
        <w:widowControl/>
        <w:numPr>
          <w:ilvl w:val="0"/>
          <w:numId w:val="14"/>
        </w:numPr>
        <w:tabs>
          <w:tab w:val="left" w:pos="-720"/>
          <w:tab w:val="left" w:leader="dot" w:pos="536"/>
          <w:tab w:val="left" w:pos="1065"/>
          <w:tab w:val="left" w:pos="1540"/>
          <w:tab w:val="left" w:pos="7632"/>
        </w:tabs>
        <w:jc w:val="both"/>
        <w:rPr>
          <w:rFonts w:ascii="Arial" w:hAnsi="Arial" w:cs="Arial"/>
          <w:sz w:val="22"/>
          <w:szCs w:val="22"/>
        </w:rPr>
      </w:pPr>
      <w:r w:rsidRPr="00E057C6">
        <w:rPr>
          <w:rFonts w:ascii="Arial" w:hAnsi="Arial" w:cs="Arial"/>
          <w:sz w:val="22"/>
          <w:szCs w:val="22"/>
        </w:rPr>
        <w:t xml:space="preserve">Ability to sit for long periods and perform computer-intensive tasks. </w:t>
      </w:r>
    </w:p>
    <w:p w:rsidR="0069745A" w:rsidRPr="00E057C6" w:rsidRDefault="00FE63DD" w:rsidP="00FE63DD">
      <w:pPr>
        <w:pStyle w:val="ListParagraph"/>
        <w:widowControl/>
        <w:numPr>
          <w:ilvl w:val="0"/>
          <w:numId w:val="14"/>
        </w:numPr>
        <w:tabs>
          <w:tab w:val="left" w:pos="-720"/>
          <w:tab w:val="left" w:leader="dot" w:pos="536"/>
          <w:tab w:val="left" w:pos="1065"/>
          <w:tab w:val="left" w:pos="1540"/>
          <w:tab w:val="left" w:pos="7632"/>
        </w:tabs>
        <w:jc w:val="both"/>
        <w:rPr>
          <w:rFonts w:ascii="Arial" w:hAnsi="Arial" w:cs="Arial"/>
          <w:sz w:val="22"/>
          <w:szCs w:val="22"/>
        </w:rPr>
      </w:pPr>
      <w:r w:rsidRPr="00E057C6">
        <w:rPr>
          <w:rFonts w:ascii="Arial" w:hAnsi="Arial" w:cs="Arial"/>
          <w:sz w:val="22"/>
          <w:szCs w:val="22"/>
        </w:rPr>
        <w:t>Frequent use of hands for typing, photography, and multimedia equipment.</w:t>
      </w:r>
    </w:p>
    <w:p w:rsidR="00FE63DD" w:rsidRPr="00E057C6" w:rsidRDefault="00FE63DD" w:rsidP="00FE63DD">
      <w:pPr>
        <w:pStyle w:val="ListParagraph"/>
        <w:widowControl/>
        <w:numPr>
          <w:ilvl w:val="0"/>
          <w:numId w:val="14"/>
        </w:numPr>
        <w:tabs>
          <w:tab w:val="left" w:pos="-720"/>
          <w:tab w:val="left" w:leader="dot" w:pos="536"/>
          <w:tab w:val="left" w:pos="1065"/>
          <w:tab w:val="left" w:pos="1540"/>
          <w:tab w:val="left" w:pos="7632"/>
        </w:tabs>
        <w:jc w:val="both"/>
        <w:rPr>
          <w:rFonts w:ascii="Arial" w:hAnsi="Arial" w:cs="Arial"/>
          <w:sz w:val="22"/>
          <w:szCs w:val="22"/>
        </w:rPr>
      </w:pPr>
      <w:r w:rsidRPr="00E057C6">
        <w:rPr>
          <w:rFonts w:ascii="Arial" w:hAnsi="Arial" w:cs="Arial"/>
          <w:sz w:val="22"/>
          <w:szCs w:val="22"/>
        </w:rPr>
        <w:t xml:space="preserve">Occasional lifting of equipment or promotional materials up to 25 pounds. </w:t>
      </w:r>
    </w:p>
    <w:p w:rsidR="00FE63DD" w:rsidRPr="00E057C6" w:rsidRDefault="00FE63DD" w:rsidP="00FE63DD">
      <w:pPr>
        <w:pStyle w:val="ListParagraph"/>
        <w:widowControl/>
        <w:numPr>
          <w:ilvl w:val="0"/>
          <w:numId w:val="14"/>
        </w:numPr>
        <w:tabs>
          <w:tab w:val="left" w:pos="-720"/>
          <w:tab w:val="left" w:leader="dot" w:pos="536"/>
          <w:tab w:val="left" w:pos="1065"/>
          <w:tab w:val="left" w:pos="1540"/>
          <w:tab w:val="left" w:pos="7632"/>
        </w:tabs>
        <w:jc w:val="both"/>
        <w:rPr>
          <w:rFonts w:ascii="Arial" w:hAnsi="Arial" w:cs="Arial"/>
          <w:sz w:val="22"/>
          <w:szCs w:val="22"/>
        </w:rPr>
      </w:pPr>
      <w:r w:rsidRPr="00E057C6">
        <w:rPr>
          <w:rFonts w:ascii="Arial" w:hAnsi="Arial" w:cs="Arial"/>
          <w:sz w:val="22"/>
          <w:szCs w:val="22"/>
        </w:rPr>
        <w:t xml:space="preserve">Comfortable with public speaking and presenting. </w:t>
      </w:r>
    </w:p>
    <w:p w:rsidR="00FE63DD" w:rsidRPr="00E057C6" w:rsidRDefault="00FE63DD" w:rsidP="00FE63DD">
      <w:pPr>
        <w:pStyle w:val="ListParagraph"/>
        <w:widowControl/>
        <w:numPr>
          <w:ilvl w:val="0"/>
          <w:numId w:val="14"/>
        </w:numPr>
        <w:tabs>
          <w:tab w:val="left" w:pos="-720"/>
          <w:tab w:val="left" w:leader="dot" w:pos="536"/>
          <w:tab w:val="left" w:pos="1065"/>
          <w:tab w:val="left" w:pos="1540"/>
          <w:tab w:val="left" w:pos="7632"/>
        </w:tabs>
        <w:jc w:val="both"/>
        <w:rPr>
          <w:rFonts w:ascii="Arial" w:hAnsi="Arial" w:cs="Arial"/>
          <w:sz w:val="22"/>
          <w:szCs w:val="22"/>
        </w:rPr>
      </w:pPr>
      <w:r w:rsidRPr="00E057C6">
        <w:rPr>
          <w:rFonts w:ascii="Arial" w:hAnsi="Arial" w:cs="Arial"/>
          <w:sz w:val="22"/>
          <w:szCs w:val="22"/>
        </w:rPr>
        <w:t xml:space="preserve">Office environment and occasional event coverage requiring mobility. </w:t>
      </w:r>
    </w:p>
    <w:p w:rsidR="00E057C6" w:rsidRDefault="00FE63DD" w:rsidP="00E057C6">
      <w:pPr>
        <w:pStyle w:val="ListParagraph"/>
        <w:widowControl/>
        <w:numPr>
          <w:ilvl w:val="0"/>
          <w:numId w:val="14"/>
        </w:numPr>
        <w:tabs>
          <w:tab w:val="left" w:pos="-720"/>
          <w:tab w:val="left" w:leader="dot" w:pos="536"/>
          <w:tab w:val="left" w:pos="1065"/>
          <w:tab w:val="left" w:pos="1540"/>
          <w:tab w:val="left" w:pos="7632"/>
        </w:tabs>
        <w:jc w:val="both"/>
        <w:rPr>
          <w:rFonts w:ascii="Arial" w:hAnsi="Arial" w:cs="Arial"/>
          <w:sz w:val="22"/>
          <w:szCs w:val="22"/>
        </w:rPr>
      </w:pPr>
      <w:r w:rsidRPr="00E057C6">
        <w:rPr>
          <w:rFonts w:ascii="Arial" w:hAnsi="Arial" w:cs="Arial"/>
          <w:sz w:val="22"/>
          <w:szCs w:val="22"/>
        </w:rPr>
        <w:t xml:space="preserve">Regular use of digital tools, cameras, and editing software. </w:t>
      </w:r>
    </w:p>
    <w:p w:rsidR="00FE63DD" w:rsidRPr="00E057C6" w:rsidRDefault="00FE63DD" w:rsidP="00E057C6">
      <w:pPr>
        <w:pStyle w:val="ListParagraph"/>
        <w:widowControl/>
        <w:numPr>
          <w:ilvl w:val="0"/>
          <w:numId w:val="14"/>
        </w:numPr>
        <w:tabs>
          <w:tab w:val="left" w:pos="-720"/>
          <w:tab w:val="left" w:leader="dot" w:pos="536"/>
          <w:tab w:val="left" w:pos="1065"/>
          <w:tab w:val="left" w:pos="1540"/>
          <w:tab w:val="left" w:pos="7632"/>
        </w:tabs>
        <w:jc w:val="both"/>
        <w:rPr>
          <w:rFonts w:ascii="Arial" w:hAnsi="Arial" w:cs="Arial"/>
          <w:sz w:val="22"/>
          <w:szCs w:val="22"/>
        </w:rPr>
      </w:pPr>
      <w:r w:rsidRPr="00E057C6">
        <w:rPr>
          <w:rFonts w:ascii="Arial" w:hAnsi="Arial" w:cs="Arial"/>
          <w:sz w:val="22"/>
          <w:szCs w:val="22"/>
        </w:rPr>
        <w:t>Must be able to work a flexible schedule, including evenings or weekends for urgent communications or event support.</w:t>
      </w:r>
    </w:p>
    <w:p w:rsidR="0069745A" w:rsidRDefault="0069745A" w:rsidP="00DA4F1D">
      <w:pPr>
        <w:widowControl/>
        <w:tabs>
          <w:tab w:val="left" w:pos="-720"/>
          <w:tab w:val="left" w:leader="dot" w:pos="536"/>
          <w:tab w:val="left" w:pos="1065"/>
          <w:tab w:val="left" w:pos="1540"/>
          <w:tab w:val="left" w:pos="7632"/>
        </w:tabs>
        <w:jc w:val="both"/>
        <w:rPr>
          <w:rFonts w:ascii="Arial" w:hAnsi="Arial" w:cs="Arial"/>
          <w:b/>
          <w:sz w:val="22"/>
          <w:szCs w:val="22"/>
          <w:u w:val="single"/>
        </w:rPr>
      </w:pPr>
    </w:p>
    <w:p w:rsidR="0069745A" w:rsidRDefault="0069745A" w:rsidP="00DA4F1D">
      <w:pPr>
        <w:widowControl/>
        <w:tabs>
          <w:tab w:val="left" w:pos="-720"/>
          <w:tab w:val="left" w:leader="dot" w:pos="536"/>
          <w:tab w:val="left" w:pos="1065"/>
          <w:tab w:val="left" w:pos="1540"/>
          <w:tab w:val="left" w:pos="7632"/>
        </w:tabs>
        <w:jc w:val="both"/>
        <w:rPr>
          <w:rFonts w:ascii="Arial" w:hAnsi="Arial" w:cs="Arial"/>
          <w:b/>
          <w:sz w:val="22"/>
          <w:szCs w:val="22"/>
          <w:u w:val="single"/>
        </w:rPr>
      </w:pPr>
    </w:p>
    <w:p w:rsidR="00DA4F1D" w:rsidRPr="00B019B2" w:rsidRDefault="00DA4F1D" w:rsidP="00DA4F1D">
      <w:pPr>
        <w:widowControl/>
        <w:tabs>
          <w:tab w:val="left" w:pos="-720"/>
          <w:tab w:val="left" w:leader="dot" w:pos="536"/>
          <w:tab w:val="left" w:pos="1065"/>
          <w:tab w:val="left" w:pos="1540"/>
          <w:tab w:val="left" w:pos="7632"/>
        </w:tabs>
        <w:jc w:val="both"/>
        <w:rPr>
          <w:rFonts w:ascii="Arial" w:hAnsi="Arial" w:cs="Arial"/>
          <w:sz w:val="22"/>
          <w:szCs w:val="22"/>
        </w:rPr>
      </w:pPr>
      <w:r w:rsidRPr="0069745A">
        <w:rPr>
          <w:rFonts w:ascii="Arial" w:hAnsi="Arial" w:cs="Arial"/>
          <w:b/>
          <w:sz w:val="22"/>
          <w:szCs w:val="22"/>
          <w:u w:val="single"/>
        </w:rPr>
        <w:t>Other Requirements</w:t>
      </w:r>
      <w:r w:rsidRPr="00B019B2">
        <w:rPr>
          <w:rFonts w:ascii="Arial" w:hAnsi="Arial" w:cs="Arial"/>
          <w:sz w:val="22"/>
          <w:szCs w:val="22"/>
          <w:u w:val="single"/>
        </w:rPr>
        <w:t>:</w:t>
      </w:r>
      <w:r w:rsidRPr="00B019B2">
        <w:rPr>
          <w:rFonts w:ascii="Arial" w:hAnsi="Arial" w:cs="Arial"/>
          <w:sz w:val="22"/>
          <w:szCs w:val="22"/>
        </w:rPr>
        <w:t xml:space="preserve">   Applicants must pass a criminal background investigation.  Must have good driving record, current Colorado Driver’s License and automobile insurance.</w:t>
      </w:r>
    </w:p>
    <w:p w:rsidR="00DA4F1D" w:rsidRPr="00B019B2" w:rsidRDefault="00DA4F1D" w:rsidP="00DA4F1D">
      <w:pPr>
        <w:widowControl/>
        <w:tabs>
          <w:tab w:val="left" w:pos="-720"/>
          <w:tab w:val="left" w:leader="dot" w:pos="536"/>
          <w:tab w:val="left" w:pos="1065"/>
          <w:tab w:val="left" w:pos="1540"/>
          <w:tab w:val="left" w:pos="7632"/>
        </w:tabs>
        <w:jc w:val="both"/>
        <w:rPr>
          <w:rFonts w:ascii="Arial" w:hAnsi="Arial" w:cs="Arial"/>
          <w:sz w:val="22"/>
          <w:szCs w:val="22"/>
        </w:rPr>
      </w:pPr>
    </w:p>
    <w:p w:rsidR="00DA4F1D" w:rsidRDefault="00DA4F1D" w:rsidP="00DA4F1D">
      <w:pPr>
        <w:widowControl/>
        <w:tabs>
          <w:tab w:val="left" w:pos="-720"/>
          <w:tab w:val="left" w:pos="878"/>
          <w:tab w:val="left" w:pos="1486"/>
          <w:tab w:val="left" w:pos="6912"/>
          <w:tab w:val="left" w:pos="7632"/>
        </w:tabs>
        <w:jc w:val="both"/>
        <w:rPr>
          <w:rFonts w:ascii="Arial" w:hAnsi="Arial" w:cs="Arial"/>
          <w:sz w:val="22"/>
          <w:szCs w:val="22"/>
        </w:rPr>
      </w:pPr>
    </w:p>
    <w:p w:rsidR="00E057C6" w:rsidRDefault="00E057C6" w:rsidP="00DA4F1D">
      <w:pPr>
        <w:widowControl/>
        <w:tabs>
          <w:tab w:val="left" w:pos="-720"/>
          <w:tab w:val="left" w:pos="878"/>
          <w:tab w:val="left" w:pos="1486"/>
          <w:tab w:val="left" w:pos="6912"/>
          <w:tab w:val="left" w:pos="7632"/>
        </w:tabs>
        <w:jc w:val="both"/>
        <w:rPr>
          <w:rFonts w:ascii="Arial" w:hAnsi="Arial" w:cs="Arial"/>
          <w:sz w:val="22"/>
          <w:szCs w:val="22"/>
        </w:rPr>
      </w:pPr>
    </w:p>
    <w:p w:rsidR="00E057C6" w:rsidRPr="00B019B2" w:rsidRDefault="00E057C6" w:rsidP="00DA4F1D">
      <w:pPr>
        <w:widowControl/>
        <w:tabs>
          <w:tab w:val="left" w:pos="-720"/>
          <w:tab w:val="left" w:pos="878"/>
          <w:tab w:val="left" w:pos="1486"/>
          <w:tab w:val="left" w:pos="6912"/>
          <w:tab w:val="left" w:pos="7632"/>
        </w:tabs>
        <w:jc w:val="both"/>
        <w:rPr>
          <w:rFonts w:ascii="Arial" w:hAnsi="Arial" w:cs="Arial"/>
          <w:sz w:val="22"/>
          <w:szCs w:val="22"/>
        </w:rPr>
      </w:pPr>
    </w:p>
    <w:p w:rsidR="00FE63DD" w:rsidRDefault="00FE63DD" w:rsidP="0069745A">
      <w:pPr>
        <w:widowControl/>
        <w:tabs>
          <w:tab w:val="left" w:pos="-720"/>
          <w:tab w:val="left" w:pos="878"/>
          <w:tab w:val="left" w:pos="1486"/>
          <w:tab w:val="left" w:pos="6912"/>
          <w:tab w:val="left" w:pos="7632"/>
        </w:tabs>
        <w:jc w:val="both"/>
        <w:rPr>
          <w:rFonts w:ascii="Arial" w:hAnsi="Arial" w:cs="Arial"/>
          <w:color w:val="202124"/>
          <w:sz w:val="20"/>
          <w:shd w:val="clear" w:color="auto" w:fill="FFFFFF"/>
        </w:rPr>
      </w:pPr>
    </w:p>
    <w:p w:rsidR="00DA4F1D" w:rsidRPr="0069745A" w:rsidRDefault="00FE63DD" w:rsidP="0069745A">
      <w:pPr>
        <w:widowControl/>
        <w:tabs>
          <w:tab w:val="left" w:pos="-720"/>
          <w:tab w:val="left" w:pos="878"/>
          <w:tab w:val="left" w:pos="1486"/>
          <w:tab w:val="left" w:pos="6912"/>
          <w:tab w:val="left" w:pos="7632"/>
        </w:tabs>
        <w:jc w:val="both"/>
        <w:rPr>
          <w:rFonts w:ascii="Arial" w:hAnsi="Arial" w:cs="Arial"/>
          <w:sz w:val="22"/>
          <w:szCs w:val="22"/>
        </w:rPr>
      </w:pPr>
      <w:r>
        <w:rPr>
          <w:rFonts w:ascii="Arial" w:hAnsi="Arial" w:cs="Arial"/>
          <w:color w:val="202124"/>
          <w:sz w:val="20"/>
          <w:shd w:val="clear" w:color="auto" w:fill="FFFFFF"/>
        </w:rPr>
        <w:t xml:space="preserve">As an Equal Opportunity Employer, Pueblo City-County Library District does not discriminate on the basis </w:t>
      </w:r>
      <w:r w:rsidR="0069745A" w:rsidRPr="0069745A">
        <w:rPr>
          <w:rFonts w:ascii="Arial" w:hAnsi="Arial" w:cs="Arial"/>
          <w:color w:val="202124"/>
          <w:sz w:val="20"/>
          <w:shd w:val="clear" w:color="auto" w:fill="FFFFFF"/>
        </w:rPr>
        <w:t xml:space="preserve">of race, color, religion, sex, age, national origin, disability, pregnancy, sexual orientation including gender orientation, genetic information, military status, or any other status protected by law or regulation. It is our intention that all qualified applicants are given equal opportunity and that selection decisions be based on job-related factors. </w:t>
      </w:r>
      <w:r w:rsidR="0069745A" w:rsidRPr="0069745A">
        <w:rPr>
          <w:rFonts w:ascii="Arial" w:hAnsi="Arial" w:cs="Arial"/>
          <w:color w:val="000000"/>
          <w:sz w:val="20"/>
          <w:shd w:val="clear" w:color="auto" w:fill="FFFFFF"/>
        </w:rPr>
        <w:t>The library district reserves the right to hire more than one person per advertised vacancy.</w:t>
      </w:r>
    </w:p>
    <w:sectPr w:rsidR="00DA4F1D" w:rsidRPr="0069745A" w:rsidSect="006A4610">
      <w:headerReference w:type="default" r:id="rId8"/>
      <w:footerReference w:type="default" r:id="rId9"/>
      <w:endnotePr>
        <w:numFmt w:val="decimal"/>
      </w:endnotePr>
      <w:pgSz w:w="12240" w:h="15840"/>
      <w:pgMar w:top="432" w:right="720" w:bottom="432" w:left="1008"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A48" w:rsidRDefault="00546A48">
      <w:r>
        <w:separator/>
      </w:r>
    </w:p>
  </w:endnote>
  <w:endnote w:type="continuationSeparator" w:id="0">
    <w:p w:rsidR="00546A48" w:rsidRDefault="0054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ndale Mono">
    <w:altName w:val="Courier New"/>
    <w:charset w:val="00"/>
    <w:family w:val="modern"/>
    <w:pitch w:val="fixed"/>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A48" w:rsidRDefault="00546A48">
    <w:pPr>
      <w:spacing w:line="240" w:lineRule="exact"/>
    </w:pPr>
  </w:p>
  <w:p w:rsidR="00546A48" w:rsidRDefault="00546A48">
    <w:p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askerville Old Face" w:hAnsi="Baskerville Old Face"/>
        <w:sz w:val="23"/>
      </w:rPr>
    </w:pPr>
    <w:r>
      <w:rPr>
        <w:rFonts w:ascii="Baskerville Old Face" w:hAnsi="Baskerville Old Face"/>
        <w:sz w:val="23"/>
      </w:rPr>
      <w:t>___________________________________________________________________________________________</w:t>
    </w:r>
  </w:p>
  <w:p w:rsidR="00546A48" w:rsidRDefault="00546A48">
    <w:p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askerville Old Face" w:hAnsi="Baskerville Old Face"/>
        <w:sz w:val="23"/>
      </w:rPr>
    </w:pPr>
  </w:p>
  <w:p w:rsidR="00546A48" w:rsidRDefault="00546A48">
    <w:p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askerville Old Face" w:hAnsi="Baskerville Old Face"/>
        <w:sz w:val="23"/>
      </w:rPr>
    </w:pPr>
  </w:p>
  <w:p w:rsidR="00546A48" w:rsidRPr="00AD5AF5" w:rsidRDefault="00546A48">
    <w:p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AD5AF5">
      <w:rPr>
        <w:rFonts w:ascii="Arial" w:hAnsi="Arial" w:cs="Arial"/>
        <w:sz w:val="22"/>
        <w:szCs w:val="22"/>
      </w:rPr>
      <w:t>This is a new job description</w:t>
    </w:r>
    <w:r w:rsidR="00AD5AF5">
      <w:rPr>
        <w:rFonts w:ascii="Arial" w:hAnsi="Arial" w:cs="Arial"/>
        <w:sz w:val="22"/>
        <w:szCs w:val="22"/>
      </w:rPr>
      <w:tab/>
    </w:r>
    <w:r w:rsidR="00AD5AF5">
      <w:rPr>
        <w:rFonts w:ascii="Arial" w:hAnsi="Arial" w:cs="Arial"/>
        <w:sz w:val="22"/>
        <w:szCs w:val="22"/>
      </w:rPr>
      <w:tab/>
    </w:r>
    <w:r w:rsidR="00AD5AF5">
      <w:rPr>
        <w:rFonts w:ascii="Arial" w:hAnsi="Arial" w:cs="Arial"/>
        <w:sz w:val="22"/>
        <w:szCs w:val="22"/>
      </w:rPr>
      <w:tab/>
    </w:r>
    <w:r w:rsidR="00AD5AF5">
      <w:rPr>
        <w:rFonts w:ascii="Arial" w:hAnsi="Arial" w:cs="Arial"/>
        <w:sz w:val="22"/>
        <w:szCs w:val="22"/>
      </w:rPr>
      <w:tab/>
    </w:r>
    <w:r w:rsidR="00AD5AF5">
      <w:rPr>
        <w:rFonts w:ascii="Arial" w:hAnsi="Arial" w:cs="Arial"/>
        <w:sz w:val="22"/>
        <w:szCs w:val="22"/>
      </w:rPr>
      <w:tab/>
    </w:r>
    <w:r w:rsidR="00AD5AF5">
      <w:rPr>
        <w:rFonts w:ascii="Arial" w:hAnsi="Arial" w:cs="Arial"/>
        <w:sz w:val="22"/>
        <w:szCs w:val="22"/>
      </w:rPr>
      <w:tab/>
    </w:r>
    <w:r w:rsidR="00AD5AF5">
      <w:rPr>
        <w:rFonts w:ascii="Arial" w:hAnsi="Arial" w:cs="Arial"/>
        <w:sz w:val="22"/>
        <w:szCs w:val="22"/>
      </w:rPr>
      <w:tab/>
      <w:t>November, 2025</w:t>
    </w:r>
  </w:p>
  <w:p w:rsidR="00546A48" w:rsidRDefault="00546A48">
    <w:p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ind w:left="432" w:right="720"/>
      <w:jc w:val="both"/>
      <w:rPr>
        <w:sz w:val="22"/>
      </w:rPr>
    </w:pPr>
    <w:r>
      <w:rPr>
        <w:vanish/>
        <w:sz w:val="22"/>
      </w:rPr>
      <w:t xml:space="preserve">NOTE:  PAGE TWO, </w:t>
    </w:r>
    <w:r>
      <w:rPr>
        <w:i/>
        <w:vanish/>
        <w:sz w:val="22"/>
      </w:rPr>
      <w:t>NEW top of form only file is "head.frm"  has proper type/point sizes</w:t>
    </w:r>
    <w:r>
      <w:rPr>
        <w:vanish/>
        <w:sz w:val="22"/>
      </w:rPr>
      <w:t xml:space="preserve"> of can COPY Heading from page one  .... BUT IF COPY BE SURE AND CHANGE FONT AFTER HEADING TO Times New Roman 11.5 or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A48" w:rsidRDefault="00546A48">
      <w:r>
        <w:separator/>
      </w:r>
    </w:p>
  </w:footnote>
  <w:footnote w:type="continuationSeparator" w:id="0">
    <w:p w:rsidR="00546A48" w:rsidRDefault="00546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A48" w:rsidRDefault="00546A48">
    <w:pPr>
      <w:tabs>
        <w:tab w:val="right" w:pos="10512"/>
      </w:tabs>
      <w:jc w:val="both"/>
      <w:rPr>
        <w:rFonts w:ascii="Arial" w:hAnsi="Arial"/>
        <w:sz w:val="30"/>
      </w:rPr>
    </w:pPr>
    <w:r>
      <w:rPr>
        <w:rFonts w:ascii="Baskerville Old Face" w:hAnsi="Baskerville Old Face"/>
        <w:b/>
        <w:sz w:val="40"/>
      </w:rPr>
      <w:t>JOB DESCRIPTION</w:t>
    </w:r>
    <w:r>
      <w:rPr>
        <w:rFonts w:ascii="Andale Mono" w:hAnsi="Andale Mono"/>
        <w:b/>
      </w:rPr>
      <w:tab/>
    </w:r>
    <w:r>
      <w:rPr>
        <w:rFonts w:ascii="Arial" w:hAnsi="Arial"/>
        <w:b/>
        <w:sz w:val="30"/>
      </w:rPr>
      <w:t>PUEBLO CITY-COUNTY LIBRARY DISTRICT</w:t>
    </w:r>
  </w:p>
  <w:p w:rsidR="00546A48" w:rsidRDefault="00546A48">
    <w:pPr>
      <w:tabs>
        <w:tab w:val="left" w:pos="-720"/>
        <w:tab w:val="left" w:leader="dot" w:pos="536"/>
        <w:tab w:val="left" w:pos="1065"/>
        <w:tab w:val="left" w:pos="1540"/>
        <w:tab w:val="left" w:pos="7632"/>
      </w:tabs>
      <w:jc w:val="both"/>
      <w:rPr>
        <w:rFonts w:ascii="Arial" w:hAnsi="Arial"/>
        <w:b/>
      </w:rPr>
    </w:pPr>
    <w:r>
      <w:rPr>
        <w:rFonts w:ascii="Arial" w:hAnsi="Arial"/>
        <w:b/>
      </w:rPr>
      <w:t>_______________________________________________</w:t>
    </w:r>
    <w:r>
      <w:rPr>
        <w:rFonts w:ascii="Arial" w:hAnsi="Arial"/>
        <w:b/>
      </w:rPr>
      <w:softHyphen/>
      <w:t>________________</w:t>
    </w:r>
    <w:r>
      <w:rPr>
        <w:rFonts w:ascii="Arial" w:hAnsi="Arial"/>
        <w:b/>
      </w:rPr>
      <w:softHyphen/>
      <w:t>_______________</w:t>
    </w:r>
  </w:p>
  <w:p w:rsidR="00546A48" w:rsidRDefault="00546A48">
    <w:pPr>
      <w:tabs>
        <w:tab w:val="left" w:pos="-720"/>
        <w:tab w:val="left" w:pos="1486"/>
        <w:tab w:val="left" w:pos="6912"/>
        <w:tab w:val="left" w:pos="7632"/>
      </w:tabs>
      <w:jc w:val="both"/>
      <w:rPr>
        <w:rFonts w:ascii="Arial" w:hAnsi="Arial"/>
        <w:b/>
      </w:rPr>
    </w:pPr>
  </w:p>
  <w:p w:rsidR="00546A48" w:rsidRDefault="00546A48">
    <w:pPr>
      <w:tabs>
        <w:tab w:val="left" w:pos="-720"/>
        <w:tab w:val="left" w:pos="1872"/>
        <w:tab w:val="left" w:pos="6912"/>
        <w:tab w:val="left" w:pos="7902"/>
      </w:tabs>
      <w:jc w:val="both"/>
      <w:rPr>
        <w:rFonts w:ascii="Arial" w:hAnsi="Arial"/>
        <w:b/>
      </w:rPr>
    </w:pPr>
    <w:r>
      <w:rPr>
        <w:rFonts w:ascii="Arial" w:hAnsi="Arial"/>
        <w:b/>
      </w:rPr>
      <w:t>POSITION:</w:t>
    </w:r>
    <w:r>
      <w:rPr>
        <w:rFonts w:ascii="Arial" w:hAnsi="Arial"/>
        <w:b/>
      </w:rPr>
      <w:tab/>
    </w:r>
    <w:r w:rsidR="008F40F8">
      <w:rPr>
        <w:rFonts w:ascii="Arial" w:hAnsi="Arial"/>
        <w:b/>
      </w:rPr>
      <w:t xml:space="preserve">Integrated Communications Manager </w:t>
    </w:r>
    <w:r w:rsidR="008F40F8">
      <w:rPr>
        <w:rFonts w:ascii="Arial" w:hAnsi="Arial"/>
        <w:b/>
      </w:rPr>
      <w:tab/>
    </w:r>
    <w:r>
      <w:rPr>
        <w:rFonts w:ascii="Arial" w:hAnsi="Arial"/>
        <w:b/>
      </w:rPr>
      <w:t xml:space="preserve">Organization Group: </w:t>
    </w:r>
    <w:r w:rsidR="00FE63DD">
      <w:rPr>
        <w:rFonts w:ascii="Arial" w:hAnsi="Arial"/>
        <w:b/>
      </w:rPr>
      <w:t>Master</w:t>
    </w:r>
  </w:p>
  <w:p w:rsidR="00546A48" w:rsidRDefault="00546A48">
    <w:pPr>
      <w:tabs>
        <w:tab w:val="left" w:pos="-720"/>
        <w:tab w:val="left" w:pos="1872"/>
        <w:tab w:val="left" w:pos="6912"/>
        <w:tab w:val="left" w:pos="7902"/>
      </w:tabs>
      <w:jc w:val="both"/>
      <w:rPr>
        <w:rFonts w:ascii="Arial" w:hAnsi="Arial"/>
        <w:b/>
      </w:rPr>
    </w:pPr>
  </w:p>
  <w:p w:rsidR="00546A48" w:rsidRDefault="00546A48">
    <w:pPr>
      <w:tabs>
        <w:tab w:val="left" w:pos="-720"/>
        <w:tab w:val="left" w:pos="1872"/>
        <w:tab w:val="left" w:pos="6912"/>
        <w:tab w:val="left" w:pos="7902"/>
      </w:tabs>
      <w:jc w:val="both"/>
      <w:rPr>
        <w:rFonts w:ascii="Arial" w:hAnsi="Arial"/>
        <w:b/>
      </w:rPr>
    </w:pPr>
    <w:r>
      <w:rPr>
        <w:rFonts w:ascii="Arial" w:hAnsi="Arial"/>
        <w:b/>
      </w:rPr>
      <w:t>DEPARTMENT:</w:t>
    </w:r>
    <w:r>
      <w:rPr>
        <w:rFonts w:ascii="Arial" w:hAnsi="Arial"/>
        <w:b/>
      </w:rPr>
      <w:tab/>
      <w:t>Community Relations</w:t>
    </w:r>
    <w:r>
      <w:rPr>
        <w:rFonts w:ascii="Arial" w:hAnsi="Arial"/>
        <w:b/>
      </w:rPr>
      <w:tab/>
      <w:t xml:space="preserve">Level:  </w:t>
    </w:r>
    <w:r w:rsidR="00FE63DD">
      <w:rPr>
        <w:rFonts w:ascii="Arial" w:hAnsi="Arial"/>
        <w:b/>
      </w:rPr>
      <w:t>B</w:t>
    </w:r>
  </w:p>
  <w:p w:rsidR="00546A48" w:rsidRDefault="00546A48">
    <w:pPr>
      <w:tabs>
        <w:tab w:val="left" w:pos="-720"/>
        <w:tab w:val="left" w:pos="1872"/>
        <w:tab w:val="left" w:pos="6912"/>
        <w:tab w:val="left" w:pos="7902"/>
      </w:tabs>
      <w:jc w:val="both"/>
      <w:rPr>
        <w:rFonts w:ascii="Arial" w:hAnsi="Arial"/>
        <w:b/>
      </w:rPr>
    </w:pPr>
  </w:p>
  <w:p w:rsidR="00546A48" w:rsidRDefault="00546A48">
    <w:pPr>
      <w:tabs>
        <w:tab w:val="left" w:pos="-720"/>
        <w:tab w:val="left" w:pos="1872"/>
        <w:tab w:val="left" w:pos="6912"/>
        <w:tab w:val="left" w:pos="7902"/>
      </w:tabs>
      <w:jc w:val="both"/>
      <w:rPr>
        <w:rFonts w:ascii="Arial" w:hAnsi="Arial"/>
        <w:b/>
      </w:rPr>
    </w:pPr>
    <w:r>
      <w:rPr>
        <w:rFonts w:ascii="Arial" w:hAnsi="Arial"/>
        <w:b/>
      </w:rPr>
      <w:t>EFFECTIVE:</w:t>
    </w:r>
    <w:r>
      <w:rPr>
        <w:rFonts w:ascii="Arial" w:hAnsi="Arial"/>
        <w:b/>
      </w:rPr>
      <w:tab/>
    </w:r>
    <w:r w:rsidR="00276F99">
      <w:rPr>
        <w:rFonts w:ascii="Arial" w:hAnsi="Arial"/>
        <w:b/>
      </w:rPr>
      <w:t>January, 2025</w:t>
    </w:r>
    <w:r>
      <w:rPr>
        <w:rFonts w:ascii="Arial" w:hAnsi="Arial"/>
        <w:b/>
      </w:rPr>
      <w:tab/>
      <w:t>FLSA Status</w:t>
    </w:r>
    <w:r w:rsidRPr="00BD0DFD">
      <w:rPr>
        <w:rFonts w:ascii="Arial" w:hAnsi="Arial"/>
        <w:b/>
      </w:rPr>
      <w:t>: Exempt</w:t>
    </w:r>
  </w:p>
  <w:p w:rsidR="00546A48" w:rsidRDefault="00546A48">
    <w:pPr>
      <w:tabs>
        <w:tab w:val="left" w:pos="-720"/>
        <w:tab w:val="left" w:pos="1872"/>
        <w:tab w:val="left" w:pos="6912"/>
        <w:tab w:val="left" w:pos="7902"/>
      </w:tabs>
      <w:jc w:val="both"/>
      <w:rPr>
        <w:rFonts w:ascii="Arial" w:hAnsi="Arial"/>
        <w:b/>
      </w:rPr>
    </w:pPr>
  </w:p>
  <w:p w:rsidR="00546A48" w:rsidRDefault="00546A48">
    <w:pPr>
      <w:tabs>
        <w:tab w:val="left" w:pos="-720"/>
        <w:tab w:val="left" w:pos="1872"/>
        <w:tab w:val="left" w:pos="6912"/>
        <w:tab w:val="left" w:pos="7902"/>
      </w:tabs>
      <w:jc w:val="both"/>
      <w:rPr>
        <w:b/>
        <w:sz w:val="22"/>
      </w:rPr>
    </w:pPr>
    <w:r>
      <w:rPr>
        <w:rFonts w:ascii="Arial" w:hAnsi="Arial"/>
        <w:b/>
      </w:rPr>
      <w:t>_____________________________________________________________________________</w:t>
    </w:r>
  </w:p>
  <w:p w:rsidR="00546A48" w:rsidRPr="00E057C6" w:rsidRDefault="00546A48" w:rsidP="00E057C6">
    <w:pPr>
      <w:tabs>
        <w:tab w:val="left" w:pos="-720"/>
        <w:tab w:val="left" w:pos="878"/>
        <w:tab w:val="left" w:pos="1486"/>
        <w:tab w:val="left" w:pos="6912"/>
        <w:tab w:val="left" w:pos="7632"/>
      </w:tabs>
      <w:jc w:val="both"/>
      <w:rPr>
        <w:rFonts w:ascii="Arial" w:hAnsi="Arial"/>
        <w:sz w:val="16"/>
        <w:szCs w:val="16"/>
      </w:rPr>
    </w:pPr>
  </w:p>
  <w:p w:rsidR="00546A48" w:rsidRPr="00E057C6" w:rsidRDefault="00546A48" w:rsidP="00E057C6">
    <w:pPr>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4AEC"/>
    <w:multiLevelType w:val="multilevel"/>
    <w:tmpl w:val="13BC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B6AB6"/>
    <w:multiLevelType w:val="multilevel"/>
    <w:tmpl w:val="2D5A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C2C68"/>
    <w:multiLevelType w:val="hybridMultilevel"/>
    <w:tmpl w:val="7AFC9BC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1F8F670A"/>
    <w:multiLevelType w:val="hybridMultilevel"/>
    <w:tmpl w:val="FD44D1C6"/>
    <w:lvl w:ilvl="0" w:tplc="4FD88F1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F6B5F"/>
    <w:multiLevelType w:val="multilevel"/>
    <w:tmpl w:val="D926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63280"/>
    <w:multiLevelType w:val="multilevel"/>
    <w:tmpl w:val="1422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3425E"/>
    <w:multiLevelType w:val="hybridMultilevel"/>
    <w:tmpl w:val="D73E2598"/>
    <w:lvl w:ilvl="0" w:tplc="AF12B1B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73A83"/>
    <w:multiLevelType w:val="multilevel"/>
    <w:tmpl w:val="E836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4008C"/>
    <w:multiLevelType w:val="multilevel"/>
    <w:tmpl w:val="4442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5954F1"/>
    <w:multiLevelType w:val="hybridMultilevel"/>
    <w:tmpl w:val="DC54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113A3"/>
    <w:multiLevelType w:val="multilevel"/>
    <w:tmpl w:val="2280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202F2"/>
    <w:multiLevelType w:val="multilevel"/>
    <w:tmpl w:val="38DE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8800FF"/>
    <w:multiLevelType w:val="multilevel"/>
    <w:tmpl w:val="BAB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C2238D"/>
    <w:multiLevelType w:val="multilevel"/>
    <w:tmpl w:val="269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8F2C42"/>
    <w:multiLevelType w:val="multilevel"/>
    <w:tmpl w:val="121E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023CDD"/>
    <w:multiLevelType w:val="multilevel"/>
    <w:tmpl w:val="7718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0"/>
  </w:num>
  <w:num w:numId="4">
    <w:abstractNumId w:val="7"/>
  </w:num>
  <w:num w:numId="5">
    <w:abstractNumId w:val="14"/>
  </w:num>
  <w:num w:numId="6">
    <w:abstractNumId w:val="11"/>
  </w:num>
  <w:num w:numId="7">
    <w:abstractNumId w:val="13"/>
  </w:num>
  <w:num w:numId="8">
    <w:abstractNumId w:val="3"/>
  </w:num>
  <w:num w:numId="9">
    <w:abstractNumId w:val="15"/>
  </w:num>
  <w:num w:numId="10">
    <w:abstractNumId w:val="8"/>
  </w:num>
  <w:num w:numId="11">
    <w:abstractNumId w:val="5"/>
  </w:num>
  <w:num w:numId="12">
    <w:abstractNumId w:val="4"/>
  </w:num>
  <w:num w:numId="13">
    <w:abstractNumId w:val="1"/>
  </w:num>
  <w:num w:numId="14">
    <w:abstractNumId w:val="9"/>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493"/>
    <w:rsid w:val="000905C4"/>
    <w:rsid w:val="000A5019"/>
    <w:rsid w:val="001B0ED4"/>
    <w:rsid w:val="001D4664"/>
    <w:rsid w:val="002167DC"/>
    <w:rsid w:val="00266493"/>
    <w:rsid w:val="00276F99"/>
    <w:rsid w:val="002A5CA9"/>
    <w:rsid w:val="002B4E52"/>
    <w:rsid w:val="002E2322"/>
    <w:rsid w:val="00344A19"/>
    <w:rsid w:val="00396FF1"/>
    <w:rsid w:val="0049235B"/>
    <w:rsid w:val="004B777D"/>
    <w:rsid w:val="00507C5B"/>
    <w:rsid w:val="00511637"/>
    <w:rsid w:val="00546A48"/>
    <w:rsid w:val="005A2136"/>
    <w:rsid w:val="005A6184"/>
    <w:rsid w:val="005A734F"/>
    <w:rsid w:val="005D45B4"/>
    <w:rsid w:val="00622BBE"/>
    <w:rsid w:val="00663700"/>
    <w:rsid w:val="0069745A"/>
    <w:rsid w:val="006A4610"/>
    <w:rsid w:val="006B3EDC"/>
    <w:rsid w:val="006E5EA0"/>
    <w:rsid w:val="00710152"/>
    <w:rsid w:val="00762447"/>
    <w:rsid w:val="00772044"/>
    <w:rsid w:val="007C4B83"/>
    <w:rsid w:val="007D4122"/>
    <w:rsid w:val="007D7C97"/>
    <w:rsid w:val="00877DF5"/>
    <w:rsid w:val="008E797A"/>
    <w:rsid w:val="008F40F8"/>
    <w:rsid w:val="00961BB3"/>
    <w:rsid w:val="009A220A"/>
    <w:rsid w:val="009A6CAE"/>
    <w:rsid w:val="009E5793"/>
    <w:rsid w:val="00A33DA7"/>
    <w:rsid w:val="00A512AA"/>
    <w:rsid w:val="00A842E3"/>
    <w:rsid w:val="00A87DE9"/>
    <w:rsid w:val="00AD5AF5"/>
    <w:rsid w:val="00AE3131"/>
    <w:rsid w:val="00B019B2"/>
    <w:rsid w:val="00B570D7"/>
    <w:rsid w:val="00B8314D"/>
    <w:rsid w:val="00BA56CF"/>
    <w:rsid w:val="00BD0DFD"/>
    <w:rsid w:val="00BE6BAC"/>
    <w:rsid w:val="00C16D9D"/>
    <w:rsid w:val="00C96CBA"/>
    <w:rsid w:val="00CA103F"/>
    <w:rsid w:val="00CC1B2F"/>
    <w:rsid w:val="00CC2236"/>
    <w:rsid w:val="00D06CDE"/>
    <w:rsid w:val="00D1740C"/>
    <w:rsid w:val="00D45888"/>
    <w:rsid w:val="00D775ED"/>
    <w:rsid w:val="00D8312A"/>
    <w:rsid w:val="00DA4F1D"/>
    <w:rsid w:val="00DA582A"/>
    <w:rsid w:val="00DD7CDC"/>
    <w:rsid w:val="00E057C6"/>
    <w:rsid w:val="00E32D77"/>
    <w:rsid w:val="00E5143D"/>
    <w:rsid w:val="00E84431"/>
    <w:rsid w:val="00E90C61"/>
    <w:rsid w:val="00E97A60"/>
    <w:rsid w:val="00ED1C96"/>
    <w:rsid w:val="00FE33F9"/>
    <w:rsid w:val="00FE6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706B2"/>
  <w15:docId w15:val="{8A042B42-0EA0-4D67-939F-D121D24A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61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4610"/>
  </w:style>
  <w:style w:type="paragraph" w:styleId="BalloonText">
    <w:name w:val="Balloon Text"/>
    <w:basedOn w:val="Normal"/>
    <w:semiHidden/>
    <w:rsid w:val="00266493"/>
    <w:rPr>
      <w:rFonts w:ascii="Tahoma" w:hAnsi="Tahoma" w:cs="Tahoma"/>
      <w:sz w:val="16"/>
      <w:szCs w:val="16"/>
    </w:rPr>
  </w:style>
  <w:style w:type="paragraph" w:styleId="Header">
    <w:name w:val="header"/>
    <w:basedOn w:val="Normal"/>
    <w:link w:val="HeaderChar"/>
    <w:uiPriority w:val="99"/>
    <w:rsid w:val="00266493"/>
    <w:pPr>
      <w:tabs>
        <w:tab w:val="center" w:pos="4320"/>
        <w:tab w:val="right" w:pos="8640"/>
      </w:tabs>
    </w:pPr>
  </w:style>
  <w:style w:type="paragraph" w:styleId="Footer">
    <w:name w:val="footer"/>
    <w:basedOn w:val="Normal"/>
    <w:rsid w:val="00266493"/>
    <w:pPr>
      <w:tabs>
        <w:tab w:val="center" w:pos="4320"/>
        <w:tab w:val="right" w:pos="8640"/>
      </w:tabs>
    </w:pPr>
  </w:style>
  <w:style w:type="paragraph" w:styleId="NormalWeb">
    <w:name w:val="Normal (Web)"/>
    <w:basedOn w:val="Normal"/>
    <w:uiPriority w:val="99"/>
    <w:unhideWhenUsed/>
    <w:rsid w:val="00E97A60"/>
    <w:pPr>
      <w:widowControl/>
      <w:spacing w:before="100" w:beforeAutospacing="1" w:after="100" w:afterAutospacing="1"/>
    </w:pPr>
    <w:rPr>
      <w:snapToGrid/>
      <w:szCs w:val="24"/>
    </w:rPr>
  </w:style>
  <w:style w:type="character" w:customStyle="1" w:styleId="ilad1">
    <w:name w:val="il_ad1"/>
    <w:basedOn w:val="DefaultParagraphFont"/>
    <w:rsid w:val="00E97A60"/>
  </w:style>
  <w:style w:type="paragraph" w:styleId="NoSpacing">
    <w:name w:val="No Spacing"/>
    <w:uiPriority w:val="1"/>
    <w:qFormat/>
    <w:rsid w:val="00D8312A"/>
    <w:pPr>
      <w:widowControl w:val="0"/>
    </w:pPr>
    <w:rPr>
      <w:snapToGrid w:val="0"/>
      <w:sz w:val="24"/>
    </w:rPr>
  </w:style>
  <w:style w:type="paragraph" w:styleId="ListParagraph">
    <w:name w:val="List Paragraph"/>
    <w:basedOn w:val="Normal"/>
    <w:uiPriority w:val="34"/>
    <w:qFormat/>
    <w:rsid w:val="007C4B83"/>
    <w:pPr>
      <w:ind w:left="720"/>
      <w:contextualSpacing/>
    </w:pPr>
  </w:style>
  <w:style w:type="character" w:customStyle="1" w:styleId="HeaderChar">
    <w:name w:val="Header Char"/>
    <w:basedOn w:val="DefaultParagraphFont"/>
    <w:link w:val="Header"/>
    <w:uiPriority w:val="99"/>
    <w:rsid w:val="00E8443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9628">
      <w:bodyDiv w:val="1"/>
      <w:marLeft w:val="0"/>
      <w:marRight w:val="0"/>
      <w:marTop w:val="0"/>
      <w:marBottom w:val="0"/>
      <w:divBdr>
        <w:top w:val="none" w:sz="0" w:space="0" w:color="auto"/>
        <w:left w:val="none" w:sz="0" w:space="0" w:color="auto"/>
        <w:bottom w:val="none" w:sz="0" w:space="0" w:color="auto"/>
        <w:right w:val="none" w:sz="0" w:space="0" w:color="auto"/>
      </w:divBdr>
    </w:div>
    <w:div w:id="320550079">
      <w:bodyDiv w:val="1"/>
      <w:marLeft w:val="0"/>
      <w:marRight w:val="0"/>
      <w:marTop w:val="0"/>
      <w:marBottom w:val="0"/>
      <w:divBdr>
        <w:top w:val="none" w:sz="0" w:space="0" w:color="auto"/>
        <w:left w:val="none" w:sz="0" w:space="0" w:color="auto"/>
        <w:bottom w:val="none" w:sz="0" w:space="0" w:color="auto"/>
        <w:right w:val="none" w:sz="0" w:space="0" w:color="auto"/>
      </w:divBdr>
    </w:div>
    <w:div w:id="519468252">
      <w:bodyDiv w:val="1"/>
      <w:marLeft w:val="0"/>
      <w:marRight w:val="0"/>
      <w:marTop w:val="0"/>
      <w:marBottom w:val="0"/>
      <w:divBdr>
        <w:top w:val="none" w:sz="0" w:space="0" w:color="auto"/>
        <w:left w:val="none" w:sz="0" w:space="0" w:color="auto"/>
        <w:bottom w:val="none" w:sz="0" w:space="0" w:color="auto"/>
        <w:right w:val="none" w:sz="0" w:space="0" w:color="auto"/>
      </w:divBdr>
    </w:div>
    <w:div w:id="757946703">
      <w:bodyDiv w:val="1"/>
      <w:marLeft w:val="0"/>
      <w:marRight w:val="0"/>
      <w:marTop w:val="0"/>
      <w:marBottom w:val="0"/>
      <w:divBdr>
        <w:top w:val="none" w:sz="0" w:space="0" w:color="auto"/>
        <w:left w:val="none" w:sz="0" w:space="0" w:color="auto"/>
        <w:bottom w:val="none" w:sz="0" w:space="0" w:color="auto"/>
        <w:right w:val="none" w:sz="0" w:space="0" w:color="auto"/>
      </w:divBdr>
      <w:divsChild>
        <w:div w:id="149711360">
          <w:marLeft w:val="0"/>
          <w:marRight w:val="0"/>
          <w:marTop w:val="0"/>
          <w:marBottom w:val="0"/>
          <w:divBdr>
            <w:top w:val="none" w:sz="0" w:space="0" w:color="auto"/>
            <w:left w:val="none" w:sz="0" w:space="0" w:color="auto"/>
            <w:bottom w:val="none" w:sz="0" w:space="0" w:color="auto"/>
            <w:right w:val="none" w:sz="0" w:space="0" w:color="auto"/>
          </w:divBdr>
          <w:divsChild>
            <w:div w:id="806893742">
              <w:marLeft w:val="0"/>
              <w:marRight w:val="0"/>
              <w:marTop w:val="0"/>
              <w:marBottom w:val="0"/>
              <w:divBdr>
                <w:top w:val="none" w:sz="0" w:space="0" w:color="auto"/>
                <w:left w:val="none" w:sz="0" w:space="0" w:color="auto"/>
                <w:bottom w:val="none" w:sz="0" w:space="0" w:color="auto"/>
                <w:right w:val="none" w:sz="0" w:space="0" w:color="auto"/>
              </w:divBdr>
              <w:divsChild>
                <w:div w:id="665480714">
                  <w:marLeft w:val="0"/>
                  <w:marRight w:val="0"/>
                  <w:marTop w:val="0"/>
                  <w:marBottom w:val="0"/>
                  <w:divBdr>
                    <w:top w:val="none" w:sz="0" w:space="0" w:color="auto"/>
                    <w:left w:val="none" w:sz="0" w:space="0" w:color="auto"/>
                    <w:bottom w:val="none" w:sz="0" w:space="0" w:color="auto"/>
                    <w:right w:val="none" w:sz="0" w:space="0" w:color="auto"/>
                  </w:divBdr>
                  <w:divsChild>
                    <w:div w:id="35086397">
                      <w:marLeft w:val="0"/>
                      <w:marRight w:val="0"/>
                      <w:marTop w:val="0"/>
                      <w:marBottom w:val="0"/>
                      <w:divBdr>
                        <w:top w:val="none" w:sz="0" w:space="0" w:color="auto"/>
                        <w:left w:val="none" w:sz="0" w:space="0" w:color="auto"/>
                        <w:bottom w:val="none" w:sz="0" w:space="0" w:color="auto"/>
                        <w:right w:val="none" w:sz="0" w:space="0" w:color="auto"/>
                      </w:divBdr>
                      <w:divsChild>
                        <w:div w:id="529418118">
                          <w:marLeft w:val="0"/>
                          <w:marRight w:val="0"/>
                          <w:marTop w:val="0"/>
                          <w:marBottom w:val="0"/>
                          <w:divBdr>
                            <w:top w:val="none" w:sz="0" w:space="0" w:color="auto"/>
                            <w:left w:val="none" w:sz="0" w:space="0" w:color="auto"/>
                            <w:bottom w:val="none" w:sz="0" w:space="0" w:color="auto"/>
                            <w:right w:val="none" w:sz="0" w:space="0" w:color="auto"/>
                          </w:divBdr>
                          <w:divsChild>
                            <w:div w:id="13817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837605">
      <w:bodyDiv w:val="1"/>
      <w:marLeft w:val="0"/>
      <w:marRight w:val="0"/>
      <w:marTop w:val="0"/>
      <w:marBottom w:val="0"/>
      <w:divBdr>
        <w:top w:val="none" w:sz="0" w:space="0" w:color="auto"/>
        <w:left w:val="none" w:sz="0" w:space="0" w:color="auto"/>
        <w:bottom w:val="none" w:sz="0" w:space="0" w:color="auto"/>
        <w:right w:val="none" w:sz="0" w:space="0" w:color="auto"/>
      </w:divBdr>
    </w:div>
    <w:div w:id="1254892989">
      <w:bodyDiv w:val="1"/>
      <w:marLeft w:val="0"/>
      <w:marRight w:val="0"/>
      <w:marTop w:val="0"/>
      <w:marBottom w:val="0"/>
      <w:divBdr>
        <w:top w:val="none" w:sz="0" w:space="0" w:color="auto"/>
        <w:left w:val="none" w:sz="0" w:space="0" w:color="auto"/>
        <w:bottom w:val="none" w:sz="0" w:space="0" w:color="auto"/>
        <w:right w:val="none" w:sz="0" w:space="0" w:color="auto"/>
      </w:divBdr>
    </w:div>
    <w:div w:id="1680619672">
      <w:bodyDiv w:val="1"/>
      <w:marLeft w:val="0"/>
      <w:marRight w:val="0"/>
      <w:marTop w:val="0"/>
      <w:marBottom w:val="0"/>
      <w:divBdr>
        <w:top w:val="none" w:sz="0" w:space="0" w:color="auto"/>
        <w:left w:val="none" w:sz="0" w:space="0" w:color="auto"/>
        <w:bottom w:val="none" w:sz="0" w:space="0" w:color="auto"/>
        <w:right w:val="none" w:sz="0" w:space="0" w:color="auto"/>
      </w:divBdr>
    </w:div>
    <w:div w:id="20285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B7638-3714-46A5-8FD4-3C13227CB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This Job Description identifies the major responsibilities of this job</vt:lpstr>
    </vt:vector>
  </TitlesOfParts>
  <Company>Pueblo Library District</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Job Description identifies the major responsibilities of this job</dc:title>
  <dc:subject/>
  <dc:creator>Jane Carlsen</dc:creator>
  <cp:keywords/>
  <dc:description/>
  <cp:lastModifiedBy>Terri Daly</cp:lastModifiedBy>
  <cp:revision>3</cp:revision>
  <cp:lastPrinted>2020-09-16T22:43:00Z</cp:lastPrinted>
  <dcterms:created xsi:type="dcterms:W3CDTF">2025-11-21T16:36:00Z</dcterms:created>
  <dcterms:modified xsi:type="dcterms:W3CDTF">2026-01-05T23:08:00Z</dcterms:modified>
</cp:coreProperties>
</file>