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A6D" w:rsidRPr="00BF34EB" w:rsidRDefault="00987A6D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F34EB">
        <w:rPr>
          <w:rFonts w:ascii="Arial" w:hAnsi="Arial" w:cs="Arial"/>
          <w:b/>
          <w:sz w:val="22"/>
          <w:szCs w:val="22"/>
        </w:rPr>
        <w:t>I.</w:t>
      </w:r>
      <w:r w:rsidRPr="00BF34EB">
        <w:rPr>
          <w:rFonts w:ascii="Arial" w:hAnsi="Arial" w:cs="Arial"/>
          <w:b/>
          <w:sz w:val="22"/>
          <w:szCs w:val="22"/>
        </w:rPr>
        <w:tab/>
        <w:t>POSITION PURPOSE</w:t>
      </w:r>
    </w:p>
    <w:p w:rsidR="00987A6D" w:rsidRPr="00BF34EB" w:rsidRDefault="00987A6D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770260" w:rsidRPr="00BF34EB" w:rsidRDefault="000B3C05" w:rsidP="00770260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  <w:r w:rsidRPr="00BF34EB">
        <w:rPr>
          <w:rFonts w:ascii="Arial" w:hAnsi="Arial" w:cs="Arial"/>
          <w:sz w:val="22"/>
          <w:szCs w:val="22"/>
        </w:rPr>
        <w:t xml:space="preserve">The </w:t>
      </w:r>
      <w:r w:rsidR="007E6421" w:rsidRPr="00BF34EB">
        <w:rPr>
          <w:rFonts w:ascii="Arial" w:hAnsi="Arial" w:cs="Arial"/>
          <w:sz w:val="22"/>
          <w:szCs w:val="22"/>
        </w:rPr>
        <w:t xml:space="preserve">purpose of the </w:t>
      </w:r>
      <w:r w:rsidR="00770260" w:rsidRPr="00BF34EB">
        <w:rPr>
          <w:rFonts w:ascii="Arial" w:hAnsi="Arial" w:cs="Arial"/>
          <w:sz w:val="22"/>
          <w:szCs w:val="22"/>
        </w:rPr>
        <w:t xml:space="preserve">Museum </w:t>
      </w:r>
      <w:r w:rsidR="00762762">
        <w:rPr>
          <w:rFonts w:ascii="Arial" w:hAnsi="Arial" w:cs="Arial"/>
          <w:sz w:val="22"/>
          <w:szCs w:val="22"/>
        </w:rPr>
        <w:t xml:space="preserve">Services </w:t>
      </w:r>
      <w:r w:rsidR="00DA5D81">
        <w:rPr>
          <w:rFonts w:ascii="Arial" w:hAnsi="Arial" w:cs="Arial"/>
          <w:sz w:val="22"/>
          <w:szCs w:val="22"/>
        </w:rPr>
        <w:t>Administrator</w:t>
      </w:r>
      <w:r w:rsidRPr="00BF34EB">
        <w:rPr>
          <w:rFonts w:ascii="Arial" w:hAnsi="Arial" w:cs="Arial"/>
          <w:sz w:val="22"/>
          <w:szCs w:val="22"/>
        </w:rPr>
        <w:t xml:space="preserve"> </w:t>
      </w:r>
      <w:r w:rsidR="007E6421" w:rsidRPr="00BF34EB">
        <w:rPr>
          <w:rFonts w:ascii="Arial" w:hAnsi="Arial" w:cs="Arial"/>
          <w:sz w:val="22"/>
          <w:szCs w:val="22"/>
        </w:rPr>
        <w:t xml:space="preserve">is to </w:t>
      </w:r>
      <w:r w:rsidR="0040164F" w:rsidRPr="00BF34EB">
        <w:rPr>
          <w:rFonts w:ascii="Arial" w:hAnsi="Arial" w:cs="Arial"/>
          <w:sz w:val="22"/>
          <w:szCs w:val="22"/>
        </w:rPr>
        <w:t>increase</w:t>
      </w:r>
      <w:r w:rsidR="007E6421" w:rsidRPr="00BF34EB">
        <w:rPr>
          <w:rFonts w:ascii="Arial" w:hAnsi="Arial" w:cs="Arial"/>
          <w:sz w:val="22"/>
          <w:szCs w:val="22"/>
        </w:rPr>
        <w:t xml:space="preserve"> </w:t>
      </w:r>
      <w:r w:rsidR="0086250F">
        <w:rPr>
          <w:rFonts w:ascii="Arial" w:hAnsi="Arial" w:cs="Arial"/>
          <w:sz w:val="22"/>
          <w:szCs w:val="22"/>
        </w:rPr>
        <w:t xml:space="preserve">use of </w:t>
      </w:r>
      <w:r w:rsidR="007E6421" w:rsidRPr="00BF34EB">
        <w:rPr>
          <w:rFonts w:ascii="Arial" w:hAnsi="Arial" w:cs="Arial"/>
          <w:sz w:val="22"/>
          <w:szCs w:val="22"/>
        </w:rPr>
        <w:t xml:space="preserve">library </w:t>
      </w:r>
      <w:r w:rsidR="00770260" w:rsidRPr="00BF34EB">
        <w:rPr>
          <w:rFonts w:ascii="Arial" w:hAnsi="Arial" w:cs="Arial"/>
          <w:sz w:val="22"/>
          <w:szCs w:val="22"/>
        </w:rPr>
        <w:t>visits and program attendance</w:t>
      </w:r>
      <w:r w:rsidR="007E6421" w:rsidRPr="00BF34EB">
        <w:rPr>
          <w:rFonts w:ascii="Arial" w:hAnsi="Arial" w:cs="Arial"/>
          <w:sz w:val="22"/>
          <w:szCs w:val="22"/>
        </w:rPr>
        <w:t xml:space="preserve"> by creating a positive experience for customers</w:t>
      </w:r>
      <w:r w:rsidR="0040164F" w:rsidRPr="00BF34EB">
        <w:rPr>
          <w:rFonts w:ascii="Arial" w:hAnsi="Arial" w:cs="Arial"/>
          <w:sz w:val="22"/>
          <w:szCs w:val="22"/>
        </w:rPr>
        <w:t xml:space="preserve"> who visit</w:t>
      </w:r>
      <w:r w:rsidR="00691466">
        <w:rPr>
          <w:rFonts w:ascii="Arial" w:hAnsi="Arial" w:cs="Arial"/>
          <w:sz w:val="22"/>
          <w:szCs w:val="22"/>
        </w:rPr>
        <w:t xml:space="preserve"> the</w:t>
      </w:r>
      <w:r w:rsidR="00B67C81">
        <w:rPr>
          <w:rFonts w:ascii="Arial" w:hAnsi="Arial" w:cs="Arial"/>
          <w:sz w:val="22"/>
          <w:szCs w:val="22"/>
        </w:rPr>
        <w:t xml:space="preserve"> </w:t>
      </w:r>
      <w:r w:rsidR="00B67C81" w:rsidRPr="00762762">
        <w:rPr>
          <w:rFonts w:ascii="Arial" w:hAnsi="Arial" w:cs="Arial"/>
          <w:sz w:val="22"/>
          <w:szCs w:val="22"/>
        </w:rPr>
        <w:t>Rawlings Library.</w:t>
      </w:r>
      <w:r w:rsidR="00691466" w:rsidRPr="00762762">
        <w:rPr>
          <w:rFonts w:ascii="Arial" w:hAnsi="Arial" w:cs="Arial"/>
          <w:sz w:val="22"/>
          <w:szCs w:val="22"/>
        </w:rPr>
        <w:t xml:space="preserve"> </w:t>
      </w:r>
      <w:r w:rsidR="00770260" w:rsidRPr="00762762">
        <w:rPr>
          <w:rFonts w:ascii="Arial" w:hAnsi="Arial" w:cs="Arial"/>
          <w:sz w:val="22"/>
          <w:szCs w:val="22"/>
        </w:rPr>
        <w:t xml:space="preserve">  </w:t>
      </w:r>
      <w:r w:rsidR="00305825">
        <w:rPr>
          <w:rFonts w:ascii="Arial" w:hAnsi="Arial" w:cs="Arial"/>
          <w:sz w:val="22"/>
          <w:szCs w:val="22"/>
        </w:rPr>
        <w:t xml:space="preserve">In addition, the Museum Services Administrator also provides professional exhibit guidance to all PCCLD branches and departments. </w:t>
      </w:r>
      <w:r w:rsidR="00770260" w:rsidRPr="00762762">
        <w:rPr>
          <w:rFonts w:ascii="Arial" w:hAnsi="Arial" w:cs="Arial"/>
          <w:sz w:val="22"/>
          <w:szCs w:val="22"/>
        </w:rPr>
        <w:t>This position is responsible for the daily operations</w:t>
      </w:r>
      <w:r w:rsidR="00762762" w:rsidRPr="00762762">
        <w:rPr>
          <w:rFonts w:ascii="Arial" w:hAnsi="Arial" w:cs="Arial"/>
          <w:sz w:val="22"/>
          <w:szCs w:val="22"/>
        </w:rPr>
        <w:t xml:space="preserve"> of</w:t>
      </w:r>
      <w:r w:rsidR="00770260" w:rsidRPr="00762762">
        <w:rPr>
          <w:rFonts w:ascii="Arial" w:hAnsi="Arial" w:cs="Arial"/>
          <w:sz w:val="22"/>
          <w:szCs w:val="22"/>
        </w:rPr>
        <w:t xml:space="preserve"> </w:t>
      </w:r>
      <w:r w:rsidR="00691466" w:rsidRPr="00762762">
        <w:rPr>
          <w:rFonts w:ascii="Arial" w:hAnsi="Arial" w:cs="Arial"/>
          <w:sz w:val="22"/>
          <w:szCs w:val="22"/>
        </w:rPr>
        <w:t>the</w:t>
      </w:r>
      <w:r w:rsidR="00B67C81" w:rsidRPr="007627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7C81" w:rsidRPr="00762762">
        <w:rPr>
          <w:rFonts w:ascii="Arial" w:hAnsi="Arial" w:cs="Arial"/>
          <w:sz w:val="22"/>
          <w:szCs w:val="22"/>
        </w:rPr>
        <w:t>Infozone</w:t>
      </w:r>
      <w:proofErr w:type="spellEnd"/>
      <w:r w:rsidR="00B67C81" w:rsidRPr="00762762">
        <w:rPr>
          <w:rFonts w:ascii="Arial" w:hAnsi="Arial" w:cs="Arial"/>
          <w:sz w:val="22"/>
          <w:szCs w:val="22"/>
        </w:rPr>
        <w:t xml:space="preserve"> Museum and </w:t>
      </w:r>
      <w:r w:rsidR="00803AD8">
        <w:rPr>
          <w:rFonts w:ascii="Arial" w:hAnsi="Arial" w:cs="Arial"/>
          <w:sz w:val="22"/>
          <w:szCs w:val="22"/>
        </w:rPr>
        <w:t>rotating</w:t>
      </w:r>
      <w:r w:rsidR="00B67C81" w:rsidRPr="00762762">
        <w:rPr>
          <w:rFonts w:ascii="Arial" w:hAnsi="Arial" w:cs="Arial"/>
          <w:sz w:val="22"/>
          <w:szCs w:val="22"/>
        </w:rPr>
        <w:t xml:space="preserve"> exhibit space</w:t>
      </w:r>
      <w:r w:rsidR="0086250F" w:rsidRPr="00B67C81">
        <w:rPr>
          <w:rFonts w:ascii="Arial" w:hAnsi="Arial" w:cs="Arial"/>
          <w:color w:val="FF0000"/>
          <w:sz w:val="22"/>
          <w:szCs w:val="22"/>
        </w:rPr>
        <w:t xml:space="preserve">, </w:t>
      </w:r>
      <w:r w:rsidR="00770260" w:rsidRPr="00B67C81">
        <w:rPr>
          <w:rFonts w:ascii="Arial" w:hAnsi="Arial" w:cs="Arial"/>
          <w:sz w:val="22"/>
          <w:szCs w:val="22"/>
        </w:rPr>
        <w:t>for developing</w:t>
      </w:r>
      <w:r w:rsidR="00770260" w:rsidRPr="00BF34EB">
        <w:rPr>
          <w:rFonts w:ascii="Arial" w:hAnsi="Arial" w:cs="Arial"/>
          <w:sz w:val="22"/>
          <w:szCs w:val="22"/>
        </w:rPr>
        <w:t xml:space="preserve"> programs and museum exhibits that appeal to </w:t>
      </w:r>
      <w:r w:rsidR="00B567DD">
        <w:rPr>
          <w:rFonts w:ascii="Arial" w:hAnsi="Arial" w:cs="Arial"/>
          <w:sz w:val="22"/>
          <w:szCs w:val="22"/>
        </w:rPr>
        <w:t>diverse audiences</w:t>
      </w:r>
      <w:r w:rsidR="00D303B0">
        <w:rPr>
          <w:rFonts w:ascii="Arial" w:hAnsi="Arial" w:cs="Arial"/>
          <w:sz w:val="22"/>
          <w:szCs w:val="22"/>
        </w:rPr>
        <w:t>,</w:t>
      </w:r>
      <w:r w:rsidR="0086250F">
        <w:rPr>
          <w:rFonts w:ascii="Arial" w:hAnsi="Arial" w:cs="Arial"/>
          <w:sz w:val="22"/>
          <w:szCs w:val="22"/>
        </w:rPr>
        <w:t xml:space="preserve"> and for providing direct customer service.</w:t>
      </w:r>
    </w:p>
    <w:p w:rsidR="00770260" w:rsidRPr="00BF34EB" w:rsidRDefault="00770260" w:rsidP="00770260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  <w:r w:rsidRPr="00BF34EB">
        <w:rPr>
          <w:rFonts w:ascii="Arial" w:hAnsi="Arial" w:cs="Arial"/>
          <w:sz w:val="22"/>
          <w:szCs w:val="22"/>
        </w:rPr>
        <w:t xml:space="preserve"> </w:t>
      </w:r>
    </w:p>
    <w:p w:rsidR="00987A6D" w:rsidRPr="00BF34EB" w:rsidRDefault="00987A6D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ind w:left="878" w:hanging="878"/>
        <w:jc w:val="both"/>
        <w:rPr>
          <w:rFonts w:ascii="Arial" w:hAnsi="Arial" w:cs="Arial"/>
          <w:sz w:val="22"/>
          <w:szCs w:val="22"/>
        </w:rPr>
      </w:pPr>
      <w:r w:rsidRPr="00BF34EB">
        <w:rPr>
          <w:rFonts w:ascii="Arial" w:hAnsi="Arial" w:cs="Arial"/>
          <w:b/>
          <w:sz w:val="22"/>
          <w:szCs w:val="22"/>
        </w:rPr>
        <w:t>II.</w:t>
      </w:r>
      <w:r w:rsidRPr="00BF34EB">
        <w:rPr>
          <w:rFonts w:ascii="Arial" w:hAnsi="Arial" w:cs="Arial"/>
          <w:b/>
          <w:sz w:val="22"/>
          <w:szCs w:val="22"/>
        </w:rPr>
        <w:tab/>
        <w:t>RELATIONSHIPS</w:t>
      </w:r>
    </w:p>
    <w:p w:rsidR="00987A6D" w:rsidRPr="00BF34EB" w:rsidRDefault="00987A6D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305825" w:rsidRDefault="00FD033B" w:rsidP="00FD033B">
      <w:pPr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  <w:r w:rsidRPr="007E3F5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Museum</w:t>
      </w:r>
      <w:r w:rsidRPr="007E3F5F">
        <w:rPr>
          <w:rFonts w:ascii="Arial" w:hAnsi="Arial" w:cs="Arial"/>
          <w:sz w:val="22"/>
          <w:szCs w:val="22"/>
        </w:rPr>
        <w:t xml:space="preserve"> </w:t>
      </w:r>
      <w:r w:rsidR="00691466">
        <w:rPr>
          <w:rFonts w:ascii="Arial" w:hAnsi="Arial" w:cs="Arial"/>
          <w:sz w:val="22"/>
          <w:szCs w:val="22"/>
        </w:rPr>
        <w:t xml:space="preserve">Services </w:t>
      </w:r>
      <w:r w:rsidR="00305825">
        <w:rPr>
          <w:rFonts w:ascii="Arial" w:hAnsi="Arial" w:cs="Arial"/>
          <w:sz w:val="22"/>
          <w:szCs w:val="22"/>
        </w:rPr>
        <w:t>Administrator</w:t>
      </w:r>
      <w:r w:rsidR="00762762">
        <w:rPr>
          <w:rFonts w:ascii="Arial" w:hAnsi="Arial" w:cs="Arial"/>
          <w:sz w:val="22"/>
          <w:szCs w:val="22"/>
        </w:rPr>
        <w:t xml:space="preserve"> reports</w:t>
      </w:r>
      <w:r w:rsidRPr="007E3F5F">
        <w:rPr>
          <w:rFonts w:ascii="Arial" w:hAnsi="Arial" w:cs="Arial"/>
          <w:sz w:val="22"/>
          <w:szCs w:val="22"/>
        </w:rPr>
        <w:t xml:space="preserve"> to the Manager of </w:t>
      </w:r>
      <w:r w:rsidR="00691466">
        <w:rPr>
          <w:rFonts w:ascii="Arial" w:hAnsi="Arial" w:cs="Arial"/>
          <w:sz w:val="22"/>
          <w:szCs w:val="22"/>
        </w:rPr>
        <w:t>Experiential Learning</w:t>
      </w:r>
      <w:r w:rsidRPr="007E3F5F">
        <w:rPr>
          <w:rFonts w:ascii="Arial" w:hAnsi="Arial" w:cs="Arial"/>
          <w:sz w:val="22"/>
          <w:szCs w:val="22"/>
        </w:rPr>
        <w:t xml:space="preserve">.  This position works as a flexible team member of the department, serving customers and working with </w:t>
      </w:r>
      <w:r>
        <w:rPr>
          <w:rFonts w:ascii="Arial" w:hAnsi="Arial" w:cs="Arial"/>
          <w:sz w:val="22"/>
          <w:szCs w:val="22"/>
        </w:rPr>
        <w:t xml:space="preserve">volunteers and </w:t>
      </w:r>
      <w:r w:rsidR="00D143AF">
        <w:rPr>
          <w:rFonts w:ascii="Arial" w:hAnsi="Arial" w:cs="Arial"/>
          <w:sz w:val="22"/>
          <w:szCs w:val="22"/>
        </w:rPr>
        <w:t xml:space="preserve">related </w:t>
      </w:r>
      <w:r w:rsidRPr="007E3F5F">
        <w:rPr>
          <w:rFonts w:ascii="Arial" w:hAnsi="Arial" w:cs="Arial"/>
          <w:sz w:val="22"/>
          <w:szCs w:val="22"/>
        </w:rPr>
        <w:t>outside organiza</w:t>
      </w:r>
      <w:r w:rsidR="00305825">
        <w:rPr>
          <w:rFonts w:ascii="Arial" w:hAnsi="Arial" w:cs="Arial"/>
          <w:sz w:val="22"/>
          <w:szCs w:val="22"/>
        </w:rPr>
        <w:t>tions to procure, publicize, install, maintain, and educate staff and community members about museum-type exhibitions at the Rawlings library and other district locations.</w:t>
      </w:r>
    </w:p>
    <w:p w:rsidR="00305825" w:rsidRDefault="00305825" w:rsidP="00FD033B">
      <w:pPr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FD033B" w:rsidRDefault="00305825" w:rsidP="00FD033B">
      <w:pPr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  <w:r w:rsidRPr="00305825">
        <w:rPr>
          <w:rFonts w:ascii="Arial" w:hAnsi="Arial" w:cs="Arial"/>
          <w:sz w:val="22"/>
          <w:szCs w:val="22"/>
          <w:shd w:val="clear" w:color="auto" w:fill="FFFFFF"/>
        </w:rPr>
        <w:t>This position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also</w:t>
      </w:r>
      <w:r w:rsidRPr="00305825">
        <w:rPr>
          <w:rFonts w:ascii="Arial" w:hAnsi="Arial" w:cs="Arial"/>
          <w:sz w:val="22"/>
          <w:szCs w:val="22"/>
          <w:shd w:val="clear" w:color="auto" w:fill="FFFFFF"/>
        </w:rPr>
        <w:t xml:space="preserve"> works closely with the Finance department to address risk management and liability needs for acquired and in-house museum exhibits.</w:t>
      </w:r>
      <w:r>
        <w:rPr>
          <w:rFonts w:ascii="Arial" w:hAnsi="Arial" w:cs="Arial"/>
          <w:color w:val="0B5394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Museum Services Administrator represents </w:t>
      </w:r>
      <w:r w:rsidR="00FD033B" w:rsidRPr="00BF34EB">
        <w:rPr>
          <w:rFonts w:ascii="Arial" w:hAnsi="Arial" w:cs="Arial"/>
          <w:sz w:val="22"/>
          <w:szCs w:val="22"/>
        </w:rPr>
        <w:t xml:space="preserve">the Library as a courteous and </w:t>
      </w:r>
      <w:r w:rsidR="00FD033B">
        <w:rPr>
          <w:rFonts w:ascii="Arial" w:hAnsi="Arial" w:cs="Arial"/>
          <w:sz w:val="22"/>
          <w:szCs w:val="22"/>
        </w:rPr>
        <w:t xml:space="preserve">knowledgeable </w:t>
      </w:r>
      <w:r w:rsidR="00FD033B" w:rsidRPr="00BF34EB">
        <w:rPr>
          <w:rFonts w:ascii="Arial" w:hAnsi="Arial" w:cs="Arial"/>
          <w:sz w:val="22"/>
          <w:szCs w:val="22"/>
        </w:rPr>
        <w:t>professional.  Provides excellent customer service demonstrating the ability to communicate effectively with people regardless of age, race, sexual orientation, ability level or background.</w:t>
      </w:r>
    </w:p>
    <w:p w:rsidR="00305825" w:rsidRPr="00BF34EB" w:rsidRDefault="00305825" w:rsidP="00FD033B">
      <w:pPr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AD361B" w:rsidRPr="00BF34EB" w:rsidRDefault="00AD361B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987A6D" w:rsidRPr="00BF34EB" w:rsidRDefault="00987A6D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  <w:r w:rsidRPr="00BF34EB">
        <w:rPr>
          <w:rFonts w:ascii="Arial" w:hAnsi="Arial" w:cs="Arial"/>
          <w:b/>
          <w:sz w:val="22"/>
          <w:szCs w:val="22"/>
        </w:rPr>
        <w:t>III.</w:t>
      </w:r>
      <w:r w:rsidRPr="00BF34EB">
        <w:rPr>
          <w:rFonts w:ascii="Arial" w:hAnsi="Arial" w:cs="Arial"/>
          <w:b/>
          <w:sz w:val="22"/>
          <w:szCs w:val="22"/>
        </w:rPr>
        <w:tab/>
        <w:t>PRIMARY DUTIES AND RESPONSIBILITIES</w:t>
      </w:r>
    </w:p>
    <w:p w:rsidR="00AD361B" w:rsidRPr="00BF34EB" w:rsidRDefault="00AD361B" w:rsidP="000B3C05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DB11EB" w:rsidRDefault="00DB11EB" w:rsidP="00DB11EB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Develops museum-quality exhibits.</w:t>
      </w:r>
    </w:p>
    <w:p w:rsidR="00DB11EB" w:rsidRDefault="00DB11EB" w:rsidP="00BA42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B11EB" w:rsidRDefault="00DB11EB" w:rsidP="00DB11EB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90AB6">
        <w:rPr>
          <w:rFonts w:ascii="Arial" w:hAnsi="Arial" w:cs="Arial"/>
          <w:sz w:val="22"/>
          <w:szCs w:val="22"/>
        </w:rPr>
        <w:t>Works with the department manager to plan and implement a yearly schedule of special programs and exhibits. Maintains the museum and exhibit space calendar of events.</w:t>
      </w:r>
      <w:r w:rsidRPr="005260C7">
        <w:rPr>
          <w:rFonts w:ascii="Arial" w:hAnsi="Arial" w:cs="Arial"/>
          <w:color w:val="000000"/>
          <w:sz w:val="22"/>
          <w:szCs w:val="22"/>
        </w:rPr>
        <w:t xml:space="preserve"> Ensures event and program postings are accurate and take place according to schedule.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B11EB" w:rsidRDefault="00DB11EB" w:rsidP="00BA42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A42DB" w:rsidRPr="00DB11EB" w:rsidRDefault="00BA42DB" w:rsidP="00DB11EB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Responsible for the daily operations of the PCCLD museum and exhibit space</w:t>
      </w:r>
      <w:r w:rsidR="00B67C81" w:rsidRPr="00DB11EB">
        <w:rPr>
          <w:rFonts w:ascii="Arial" w:hAnsi="Arial" w:cs="Arial"/>
          <w:sz w:val="22"/>
          <w:szCs w:val="22"/>
        </w:rPr>
        <w:t>s</w:t>
      </w:r>
      <w:r w:rsidRPr="005260C7">
        <w:rPr>
          <w:rFonts w:ascii="Arial" w:hAnsi="Arial" w:cs="Arial"/>
          <w:color w:val="000000"/>
          <w:sz w:val="22"/>
          <w:szCs w:val="22"/>
        </w:rPr>
        <w:t>, greets visitors, provides information about the museum space, exhibits, and other library programs and services.  Demonstrates int</w:t>
      </w:r>
      <w:r>
        <w:rPr>
          <w:rFonts w:ascii="Arial" w:hAnsi="Arial" w:cs="Arial"/>
          <w:color w:val="000000"/>
          <w:sz w:val="22"/>
          <w:szCs w:val="22"/>
        </w:rPr>
        <w:t>eractive exhibits for customers,</w:t>
      </w:r>
      <w:r w:rsidRPr="00C16F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BA42DB">
        <w:rPr>
          <w:rFonts w:ascii="Arial" w:hAnsi="Arial" w:cs="Arial"/>
          <w:sz w:val="22"/>
          <w:szCs w:val="22"/>
        </w:rPr>
        <w:t>prepares educational activities related to permanent and travelling exhibits, and facilitates tours of exhibits.  </w:t>
      </w:r>
    </w:p>
    <w:p w:rsidR="00370376" w:rsidRDefault="00370376" w:rsidP="00655254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BA42DB" w:rsidRDefault="00BA42DB" w:rsidP="00DB11E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Performs research both independently and with a team to develop new tours, programs and special events that are creative, engaging and dynamic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5260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42DB">
        <w:rPr>
          <w:rFonts w:ascii="Arial" w:hAnsi="Arial" w:cs="Arial"/>
          <w:sz w:val="22"/>
          <w:szCs w:val="22"/>
        </w:rPr>
        <w:t xml:space="preserve">Works with </w:t>
      </w:r>
      <w:r w:rsidR="00803AD8">
        <w:rPr>
          <w:rFonts w:ascii="Arial" w:hAnsi="Arial" w:cs="Arial"/>
          <w:sz w:val="22"/>
          <w:szCs w:val="22"/>
        </w:rPr>
        <w:t>Local History and Genealogy</w:t>
      </w:r>
      <w:r w:rsidRPr="00BA42DB">
        <w:rPr>
          <w:rFonts w:ascii="Arial" w:hAnsi="Arial" w:cs="Arial"/>
          <w:sz w:val="22"/>
          <w:szCs w:val="22"/>
        </w:rPr>
        <w:t xml:space="preserve"> department, branch libraries and community partners to develop in-house exhibits that feature relevant topics and themes for display at the Rawlings Library </w:t>
      </w:r>
      <w:r w:rsidRPr="00A90AB6">
        <w:rPr>
          <w:rFonts w:ascii="Arial" w:hAnsi="Arial" w:cs="Arial"/>
          <w:sz w:val="22"/>
          <w:szCs w:val="22"/>
        </w:rPr>
        <w:t>and branch libraries</w:t>
      </w:r>
      <w:r w:rsidR="00B67C81" w:rsidRPr="00A90AB6">
        <w:rPr>
          <w:rFonts w:ascii="Arial" w:hAnsi="Arial" w:cs="Arial"/>
          <w:sz w:val="22"/>
          <w:szCs w:val="22"/>
        </w:rPr>
        <w:t>.</w:t>
      </w:r>
      <w:r w:rsidRPr="00A90AB6">
        <w:rPr>
          <w:rFonts w:ascii="Arial" w:hAnsi="Arial" w:cs="Arial"/>
          <w:sz w:val="22"/>
          <w:szCs w:val="22"/>
        </w:rPr>
        <w:t xml:space="preserve"> Makes educational presentations to groups. </w:t>
      </w:r>
    </w:p>
    <w:p w:rsidR="00803AD8" w:rsidRDefault="00803AD8" w:rsidP="00BA42DB">
      <w:pPr>
        <w:jc w:val="both"/>
        <w:rPr>
          <w:szCs w:val="24"/>
        </w:rPr>
      </w:pPr>
    </w:p>
    <w:p w:rsidR="00803AD8" w:rsidRPr="00803AD8" w:rsidRDefault="00803AD8" w:rsidP="00DB11E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3AD8">
        <w:rPr>
          <w:rFonts w:ascii="Arial" w:hAnsi="Arial" w:cs="Arial"/>
          <w:sz w:val="22"/>
          <w:szCs w:val="22"/>
        </w:rPr>
        <w:t>Leads</w:t>
      </w:r>
      <w:r>
        <w:rPr>
          <w:rFonts w:ascii="Arial" w:hAnsi="Arial" w:cs="Arial"/>
          <w:sz w:val="22"/>
          <w:szCs w:val="22"/>
        </w:rPr>
        <w:t xml:space="preserve"> monthly Museum Services committee.</w:t>
      </w:r>
    </w:p>
    <w:p w:rsidR="00BA42DB" w:rsidRPr="00A90AB6" w:rsidRDefault="00BA42DB" w:rsidP="00BA42DB">
      <w:pPr>
        <w:jc w:val="both"/>
        <w:rPr>
          <w:rFonts w:ascii="Arial" w:hAnsi="Arial" w:cs="Arial"/>
          <w:strike/>
          <w:sz w:val="22"/>
          <w:szCs w:val="22"/>
        </w:rPr>
      </w:pPr>
    </w:p>
    <w:p w:rsidR="00BA42DB" w:rsidRPr="00BA42DB" w:rsidRDefault="00BA42DB" w:rsidP="00DB11EB">
      <w:pPr>
        <w:numPr>
          <w:ilvl w:val="0"/>
          <w:numId w:val="9"/>
        </w:numPr>
        <w:jc w:val="both"/>
        <w:rPr>
          <w:szCs w:val="24"/>
        </w:rPr>
      </w:pPr>
      <w:r w:rsidRPr="00BA42DB">
        <w:rPr>
          <w:rFonts w:ascii="Arial" w:hAnsi="Arial" w:cs="Arial"/>
          <w:sz w:val="22"/>
          <w:szCs w:val="22"/>
        </w:rPr>
        <w:t>Applies for grants to bring local, state, federal and/or private travelling exhibits to the Rawlings Library. Manages grant funded exhibits and educational programs, ensures compliance with grant rules and guidelines.</w:t>
      </w:r>
    </w:p>
    <w:p w:rsidR="00BA42DB" w:rsidRDefault="00BA42DB" w:rsidP="00BA42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A42DB" w:rsidRDefault="00BA42DB" w:rsidP="00DB11EB">
      <w:pPr>
        <w:numPr>
          <w:ilvl w:val="0"/>
          <w:numId w:val="9"/>
        </w:numPr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 xml:space="preserve">Works with Community Relations on the promotion of programs and exhibits. </w:t>
      </w:r>
    </w:p>
    <w:p w:rsidR="00DB11EB" w:rsidRDefault="00DB11EB" w:rsidP="00BA42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A42DB" w:rsidRPr="005260C7" w:rsidRDefault="00BA42DB" w:rsidP="00DB11EB">
      <w:pPr>
        <w:numPr>
          <w:ilvl w:val="0"/>
          <w:numId w:val="9"/>
        </w:numPr>
        <w:jc w:val="both"/>
        <w:rPr>
          <w:color w:val="FF0000"/>
          <w:szCs w:val="24"/>
        </w:rPr>
      </w:pPr>
      <w:r w:rsidRPr="005260C7">
        <w:rPr>
          <w:rFonts w:ascii="Arial" w:hAnsi="Arial" w:cs="Arial"/>
          <w:color w:val="000000"/>
          <w:sz w:val="22"/>
          <w:szCs w:val="22"/>
        </w:rPr>
        <w:t>Develops partnerships with cultural, educational and community organization</w:t>
      </w:r>
      <w:r w:rsidRPr="00DB11EB">
        <w:rPr>
          <w:rFonts w:ascii="Arial" w:hAnsi="Arial" w:cs="Arial"/>
          <w:sz w:val="22"/>
          <w:szCs w:val="22"/>
        </w:rPr>
        <w:t>s</w:t>
      </w:r>
      <w:r w:rsidR="00B67C81">
        <w:rPr>
          <w:rFonts w:ascii="Arial" w:hAnsi="Arial" w:cs="Arial"/>
          <w:color w:val="FF0000"/>
          <w:sz w:val="22"/>
          <w:szCs w:val="22"/>
        </w:rPr>
        <w:t>.</w:t>
      </w:r>
    </w:p>
    <w:p w:rsidR="00BA42DB" w:rsidRDefault="00BA42DB" w:rsidP="00BA42D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BA42DB" w:rsidRPr="005260C7" w:rsidRDefault="00BA42DB" w:rsidP="00DB11EB">
      <w:pPr>
        <w:numPr>
          <w:ilvl w:val="0"/>
          <w:numId w:val="9"/>
        </w:numPr>
        <w:jc w:val="both"/>
        <w:rPr>
          <w:szCs w:val="24"/>
        </w:rPr>
      </w:pPr>
      <w:r w:rsidRPr="005260C7">
        <w:rPr>
          <w:rFonts w:ascii="Arial" w:hAnsi="Arial" w:cs="Arial"/>
          <w:sz w:val="22"/>
          <w:szCs w:val="22"/>
          <w:shd w:val="clear" w:color="auto" w:fill="FFFFFF"/>
        </w:rPr>
        <w:t xml:space="preserve">Performs within guidelines and standards for the preparation, installation, and storage </w:t>
      </w:r>
      <w:r w:rsidR="00691466" w:rsidRPr="005260C7">
        <w:rPr>
          <w:rFonts w:ascii="Arial" w:hAnsi="Arial" w:cs="Arial"/>
          <w:sz w:val="22"/>
          <w:szCs w:val="22"/>
          <w:shd w:val="clear" w:color="auto" w:fill="FFFFFF"/>
        </w:rPr>
        <w:t>of</w:t>
      </w:r>
      <w:r w:rsidR="0069146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91466" w:rsidRPr="005260C7">
        <w:rPr>
          <w:rFonts w:ascii="Arial" w:hAnsi="Arial" w:cs="Arial"/>
          <w:sz w:val="22"/>
          <w:szCs w:val="22"/>
          <w:shd w:val="clear" w:color="auto" w:fill="FFFFFF"/>
        </w:rPr>
        <w:t>museum</w:t>
      </w:r>
      <w:r w:rsidRPr="005260C7">
        <w:rPr>
          <w:rFonts w:ascii="Arial" w:hAnsi="Arial" w:cs="Arial"/>
          <w:sz w:val="22"/>
          <w:szCs w:val="22"/>
          <w:shd w:val="clear" w:color="auto" w:fill="FFFFFF"/>
        </w:rPr>
        <w:t xml:space="preserve"> exhibits and works of art.</w:t>
      </w:r>
    </w:p>
    <w:p w:rsidR="00987A6D" w:rsidRPr="00D303B0" w:rsidRDefault="00987A6D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BA42DB" w:rsidRPr="00762762" w:rsidRDefault="00803AD8" w:rsidP="00DB11EB">
      <w:pPr>
        <w:numPr>
          <w:ilvl w:val="0"/>
          <w:numId w:val="9"/>
        </w:numPr>
        <w:jc w:val="both"/>
        <w:rPr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May work with</w:t>
      </w:r>
      <w:r w:rsidR="00BA42DB" w:rsidRPr="005260C7">
        <w:rPr>
          <w:rFonts w:ascii="Arial" w:hAnsi="Arial" w:cs="Arial"/>
          <w:color w:val="000000"/>
          <w:sz w:val="22"/>
          <w:szCs w:val="22"/>
        </w:rPr>
        <w:t xml:space="preserve"> Facilities and team members to install</w:t>
      </w:r>
      <w:r>
        <w:rPr>
          <w:rFonts w:ascii="Arial" w:hAnsi="Arial" w:cs="Arial"/>
          <w:color w:val="000000"/>
          <w:sz w:val="22"/>
          <w:szCs w:val="22"/>
        </w:rPr>
        <w:t xml:space="preserve"> in-house and traveling</w:t>
      </w:r>
      <w:r w:rsidR="00BA42DB" w:rsidRPr="005260C7">
        <w:rPr>
          <w:rFonts w:ascii="Arial" w:hAnsi="Arial" w:cs="Arial"/>
          <w:color w:val="000000"/>
          <w:sz w:val="22"/>
          <w:szCs w:val="22"/>
        </w:rPr>
        <w:t xml:space="preserve"> exhibits</w:t>
      </w:r>
      <w:r w:rsidR="00B67C81">
        <w:rPr>
          <w:rFonts w:ascii="Arial" w:hAnsi="Arial" w:cs="Arial"/>
          <w:color w:val="000000"/>
          <w:sz w:val="22"/>
          <w:szCs w:val="22"/>
        </w:rPr>
        <w:t xml:space="preserve"> </w:t>
      </w:r>
      <w:r w:rsidR="00B67C81" w:rsidRPr="00762762">
        <w:rPr>
          <w:rFonts w:ascii="Arial" w:hAnsi="Arial" w:cs="Arial"/>
          <w:sz w:val="22"/>
          <w:szCs w:val="22"/>
        </w:rPr>
        <w:t>according to exhibit specifications and industry standards</w:t>
      </w:r>
      <w:r w:rsidR="00BA42DB" w:rsidRPr="00762762">
        <w:rPr>
          <w:rFonts w:ascii="Arial" w:hAnsi="Arial" w:cs="Arial"/>
          <w:sz w:val="22"/>
          <w:szCs w:val="22"/>
        </w:rPr>
        <w:t>. </w:t>
      </w:r>
    </w:p>
    <w:p w:rsidR="00BA42DB" w:rsidRPr="005260C7" w:rsidRDefault="00BA42DB" w:rsidP="00BA42DB">
      <w:pPr>
        <w:rPr>
          <w:szCs w:val="24"/>
        </w:rPr>
      </w:pPr>
    </w:p>
    <w:p w:rsidR="00BA42DB" w:rsidRPr="005260C7" w:rsidRDefault="00BA42DB" w:rsidP="00DB11EB">
      <w:pPr>
        <w:numPr>
          <w:ilvl w:val="0"/>
          <w:numId w:val="9"/>
        </w:numPr>
        <w:jc w:val="both"/>
        <w:rPr>
          <w:szCs w:val="24"/>
        </w:rPr>
      </w:pPr>
      <w:r w:rsidRPr="005260C7">
        <w:rPr>
          <w:rFonts w:ascii="Arial" w:hAnsi="Arial" w:cs="Arial"/>
          <w:color w:val="000000"/>
          <w:sz w:val="22"/>
          <w:szCs w:val="22"/>
        </w:rPr>
        <w:t>Compiles program statistics, prepares reports, maintains program data and performs other administrative duties.</w:t>
      </w:r>
    </w:p>
    <w:p w:rsidR="00BA42DB" w:rsidRPr="005260C7" w:rsidRDefault="00BA42DB" w:rsidP="00BA42DB">
      <w:pPr>
        <w:rPr>
          <w:szCs w:val="24"/>
        </w:rPr>
      </w:pPr>
    </w:p>
    <w:p w:rsidR="00BA42DB" w:rsidRDefault="00BA42DB" w:rsidP="00DB11EB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Works with volunteers and interns on a regular basis.</w:t>
      </w:r>
    </w:p>
    <w:p w:rsidR="00BA42DB" w:rsidRDefault="00BA42DB" w:rsidP="00BA42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A42DB" w:rsidRPr="005260C7" w:rsidRDefault="00BA42DB" w:rsidP="00DB11EB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Stays current on trends in the Library Museum and Special Collections industries.</w:t>
      </w:r>
    </w:p>
    <w:p w:rsidR="00BA42DB" w:rsidRDefault="00BA42DB" w:rsidP="00BA42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A42DB" w:rsidRPr="00762762" w:rsidRDefault="00BA42DB" w:rsidP="00DB11EB">
      <w:pPr>
        <w:numPr>
          <w:ilvl w:val="0"/>
          <w:numId w:val="9"/>
        </w:numPr>
        <w:jc w:val="both"/>
        <w:rPr>
          <w:b/>
          <w:szCs w:val="24"/>
        </w:rPr>
      </w:pPr>
      <w:r w:rsidRPr="005260C7">
        <w:rPr>
          <w:rFonts w:ascii="Arial" w:hAnsi="Arial" w:cs="Arial"/>
          <w:color w:val="000000"/>
          <w:sz w:val="22"/>
          <w:szCs w:val="22"/>
        </w:rPr>
        <w:t xml:space="preserve">Provides direct customer service; </w:t>
      </w:r>
      <w:proofErr w:type="gramStart"/>
      <w:r w:rsidRPr="005260C7">
        <w:rPr>
          <w:rFonts w:ascii="Arial" w:hAnsi="Arial" w:cs="Arial"/>
          <w:color w:val="000000"/>
          <w:sz w:val="22"/>
          <w:szCs w:val="22"/>
        </w:rPr>
        <w:t>offers assistance</w:t>
      </w:r>
      <w:proofErr w:type="gramEnd"/>
      <w:r w:rsidRPr="005260C7">
        <w:rPr>
          <w:rFonts w:ascii="Arial" w:hAnsi="Arial" w:cs="Arial"/>
          <w:color w:val="000000"/>
          <w:sz w:val="22"/>
          <w:szCs w:val="22"/>
        </w:rPr>
        <w:t xml:space="preserve"> with locating and accessing materials, </w:t>
      </w:r>
      <w:r w:rsidRPr="00BA42DB">
        <w:rPr>
          <w:rFonts w:ascii="Arial" w:hAnsi="Arial" w:cs="Arial"/>
          <w:sz w:val="22"/>
          <w:szCs w:val="22"/>
        </w:rPr>
        <w:t xml:space="preserve">staffs public service desk </w:t>
      </w:r>
      <w:r w:rsidRPr="00762762">
        <w:rPr>
          <w:rFonts w:ascii="Arial" w:hAnsi="Arial" w:cs="Arial"/>
          <w:sz w:val="22"/>
          <w:szCs w:val="22"/>
        </w:rPr>
        <w:t>and provides call center support as needed</w:t>
      </w:r>
      <w:r w:rsidR="00B67C81" w:rsidRPr="00762762">
        <w:rPr>
          <w:rFonts w:ascii="Arial" w:hAnsi="Arial" w:cs="Arial"/>
          <w:b/>
          <w:sz w:val="22"/>
          <w:szCs w:val="22"/>
        </w:rPr>
        <w:t>.</w:t>
      </w:r>
    </w:p>
    <w:p w:rsidR="00BA42DB" w:rsidRPr="005260C7" w:rsidRDefault="00BA42DB" w:rsidP="00BA42DB">
      <w:pPr>
        <w:rPr>
          <w:szCs w:val="24"/>
        </w:rPr>
      </w:pPr>
    </w:p>
    <w:p w:rsidR="00BA42DB" w:rsidRPr="005260C7" w:rsidRDefault="00BA42DB" w:rsidP="00DB11EB">
      <w:pPr>
        <w:numPr>
          <w:ilvl w:val="0"/>
          <w:numId w:val="9"/>
        </w:numPr>
        <w:jc w:val="both"/>
        <w:rPr>
          <w:szCs w:val="24"/>
        </w:rPr>
      </w:pPr>
      <w:r w:rsidRPr="005260C7">
        <w:rPr>
          <w:rFonts w:ascii="Arial" w:hAnsi="Arial" w:cs="Arial"/>
          <w:color w:val="000000"/>
          <w:sz w:val="22"/>
          <w:szCs w:val="22"/>
        </w:rPr>
        <w:t xml:space="preserve">Instructs customers on use of library’s computers, devices, special equipment and e-resources including databases and </w:t>
      </w:r>
      <w:r>
        <w:rPr>
          <w:rFonts w:ascii="Arial" w:hAnsi="Arial" w:cs="Arial"/>
          <w:color w:val="000000"/>
          <w:sz w:val="22"/>
          <w:szCs w:val="22"/>
        </w:rPr>
        <w:t>digital collections</w:t>
      </w:r>
      <w:r w:rsidRPr="005260C7">
        <w:rPr>
          <w:rFonts w:ascii="Arial" w:hAnsi="Arial" w:cs="Arial"/>
          <w:color w:val="000000"/>
          <w:sz w:val="22"/>
          <w:szCs w:val="22"/>
        </w:rPr>
        <w:t>. Stays current on use of new library technology resources.</w:t>
      </w:r>
    </w:p>
    <w:p w:rsidR="00BA42DB" w:rsidRPr="005260C7" w:rsidRDefault="00BA42DB" w:rsidP="00BA42DB">
      <w:pPr>
        <w:rPr>
          <w:szCs w:val="24"/>
        </w:rPr>
      </w:pPr>
    </w:p>
    <w:p w:rsidR="00BA42DB" w:rsidRDefault="00BA42DB" w:rsidP="00DB11EB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Proactively provides information to customers to promote library events and programs.</w:t>
      </w:r>
    </w:p>
    <w:p w:rsidR="00840875" w:rsidRDefault="00840875" w:rsidP="00840875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840875" w:rsidRPr="00803AD8" w:rsidRDefault="00840875" w:rsidP="00DB11EB">
      <w:pPr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</w:rPr>
      </w:pPr>
      <w:r w:rsidRPr="00803AD8">
        <w:rPr>
          <w:rFonts w:ascii="Arial" w:eastAsia="Arial" w:hAnsi="Arial" w:cs="Arial"/>
          <w:sz w:val="22"/>
          <w:szCs w:val="22"/>
        </w:rPr>
        <w:t>This position will be assigned the role of Person in Charge (PIC) at the Rawlings Library on a regular basis to respond to any escalated customer service, emergency, or security issues and will work closely with the security officer on duty.</w:t>
      </w:r>
    </w:p>
    <w:p w:rsidR="00840875" w:rsidRPr="005260C7" w:rsidRDefault="00840875" w:rsidP="00BA42DB">
      <w:pPr>
        <w:jc w:val="both"/>
        <w:rPr>
          <w:szCs w:val="24"/>
        </w:rPr>
      </w:pPr>
    </w:p>
    <w:p w:rsidR="00DB11EB" w:rsidRDefault="00BA42DB" w:rsidP="00DB11EB">
      <w:pPr>
        <w:numPr>
          <w:ilvl w:val="0"/>
          <w:numId w:val="9"/>
        </w:numPr>
        <w:jc w:val="both"/>
        <w:rPr>
          <w:szCs w:val="24"/>
        </w:rPr>
      </w:pPr>
      <w:r w:rsidRPr="005260C7">
        <w:rPr>
          <w:rFonts w:ascii="Arial" w:hAnsi="Arial" w:cs="Arial"/>
          <w:color w:val="000000"/>
          <w:sz w:val="22"/>
          <w:szCs w:val="22"/>
        </w:rPr>
        <w:t>Explains library regulations and procedures and resolves basic customer issues.  </w:t>
      </w:r>
    </w:p>
    <w:p w:rsidR="00DB11EB" w:rsidRDefault="00DB11EB" w:rsidP="00DB11EB">
      <w:pPr>
        <w:pStyle w:val="ListParagraph"/>
        <w:spacing w:after="0"/>
        <w:rPr>
          <w:rFonts w:ascii="Arial" w:hAnsi="Arial" w:cs="Arial"/>
        </w:rPr>
      </w:pPr>
    </w:p>
    <w:p w:rsidR="00293862" w:rsidRPr="00DB11EB" w:rsidRDefault="00293862" w:rsidP="00DB11EB">
      <w:pPr>
        <w:numPr>
          <w:ilvl w:val="0"/>
          <w:numId w:val="9"/>
        </w:numPr>
        <w:jc w:val="both"/>
        <w:rPr>
          <w:szCs w:val="24"/>
        </w:rPr>
      </w:pPr>
      <w:r w:rsidRPr="00DB11EB">
        <w:rPr>
          <w:rFonts w:ascii="Arial" w:hAnsi="Arial" w:cs="Arial"/>
          <w:sz w:val="22"/>
          <w:szCs w:val="22"/>
        </w:rPr>
        <w:lastRenderedPageBreak/>
        <w:t>Supports team efforts to maintain a safe and secure environment for customers and staff by maintaining awareness of surroundings and working in accordance with safety policies and procedures.</w:t>
      </w:r>
    </w:p>
    <w:p w:rsidR="00293862" w:rsidRDefault="00293862" w:rsidP="00293862">
      <w:pPr>
        <w:tabs>
          <w:tab w:val="left" w:pos="-720"/>
          <w:tab w:val="left" w:pos="432"/>
          <w:tab w:val="left" w:pos="792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293862" w:rsidRDefault="00293862" w:rsidP="00DB11EB">
      <w:pPr>
        <w:numPr>
          <w:ilvl w:val="0"/>
          <w:numId w:val="9"/>
        </w:numPr>
        <w:tabs>
          <w:tab w:val="left" w:pos="-720"/>
          <w:tab w:val="left" w:pos="432"/>
          <w:tab w:val="left" w:pos="720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Participates in regularly scheduled department meetings.  Attends All Staff Development Days and other training sessions to acquire new ski</w:t>
      </w:r>
      <w:r w:rsidR="00D143AF">
        <w:rPr>
          <w:rFonts w:ascii="Arial" w:hAnsi="Arial" w:cs="Arial"/>
          <w:sz w:val="22"/>
          <w:szCs w:val="22"/>
        </w:rPr>
        <w:t xml:space="preserve">lls and to stay current on all </w:t>
      </w:r>
      <w:r>
        <w:rPr>
          <w:rFonts w:ascii="Arial" w:hAnsi="Arial" w:cs="Arial"/>
          <w:sz w:val="22"/>
          <w:szCs w:val="22"/>
        </w:rPr>
        <w:t>information that is pertinent to PCCLD.</w:t>
      </w:r>
    </w:p>
    <w:p w:rsidR="00293862" w:rsidRDefault="00293862" w:rsidP="00293862">
      <w:pPr>
        <w:tabs>
          <w:tab w:val="left" w:pos="-720"/>
          <w:tab w:val="left" w:pos="432"/>
          <w:tab w:val="left" w:pos="792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293862" w:rsidRDefault="00293862" w:rsidP="00DB11EB">
      <w:pPr>
        <w:numPr>
          <w:ilvl w:val="0"/>
          <w:numId w:val="9"/>
        </w:numPr>
        <w:tabs>
          <w:tab w:val="left" w:pos="-720"/>
          <w:tab w:val="left" w:pos="432"/>
          <w:tab w:val="left" w:pos="720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Reads daily organizational communications from intranet, e-mail, newsletters and print announcements. Stays current on all library services, programs and events throughout the district. Regularly accesses electronic time keeping, payroll and personnel employee access systems.</w:t>
      </w:r>
    </w:p>
    <w:p w:rsidR="00840875" w:rsidRDefault="00840875" w:rsidP="00293862">
      <w:pPr>
        <w:tabs>
          <w:tab w:val="left" w:pos="-720"/>
          <w:tab w:val="left" w:pos="432"/>
          <w:tab w:val="left" w:pos="792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840875" w:rsidRDefault="00840875" w:rsidP="00293862">
      <w:pPr>
        <w:tabs>
          <w:tab w:val="left" w:pos="-720"/>
          <w:tab w:val="left" w:pos="432"/>
          <w:tab w:val="left" w:pos="792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ED329C" w:rsidRPr="00D303B0" w:rsidRDefault="00ED329C" w:rsidP="00ED329C">
      <w:pPr>
        <w:tabs>
          <w:tab w:val="left" w:pos="-720"/>
          <w:tab w:val="left" w:pos="432"/>
          <w:tab w:val="left" w:pos="792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5A4B56" w:rsidRPr="00D303B0" w:rsidRDefault="005A4B56" w:rsidP="005A4B56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ind w:left="878" w:hanging="878"/>
        <w:rPr>
          <w:rFonts w:ascii="Arial" w:hAnsi="Arial" w:cs="Arial"/>
          <w:b/>
          <w:sz w:val="22"/>
          <w:szCs w:val="22"/>
        </w:rPr>
      </w:pPr>
      <w:r w:rsidRPr="00D303B0">
        <w:rPr>
          <w:rFonts w:ascii="Arial" w:hAnsi="Arial" w:cs="Arial"/>
          <w:sz w:val="22"/>
          <w:szCs w:val="22"/>
        </w:rPr>
        <w:t>I</w:t>
      </w:r>
      <w:r w:rsidRPr="00D303B0">
        <w:rPr>
          <w:rFonts w:ascii="Arial" w:hAnsi="Arial" w:cs="Arial"/>
          <w:b/>
          <w:sz w:val="22"/>
          <w:szCs w:val="22"/>
        </w:rPr>
        <w:t>V.</w:t>
      </w:r>
      <w:r w:rsidRPr="00D303B0">
        <w:rPr>
          <w:rFonts w:ascii="Arial" w:hAnsi="Arial" w:cs="Arial"/>
          <w:b/>
          <w:sz w:val="22"/>
          <w:szCs w:val="22"/>
        </w:rPr>
        <w:tab/>
        <w:t>OTHER DUTIES AND RESPONSIBILITIES</w:t>
      </w:r>
    </w:p>
    <w:p w:rsidR="008C44D5" w:rsidRPr="00D303B0" w:rsidRDefault="008C44D5" w:rsidP="008C44D5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DB11EB" w:rsidRDefault="00840875" w:rsidP="00DB11EB">
      <w:pPr>
        <w:numPr>
          <w:ilvl w:val="0"/>
          <w:numId w:val="11"/>
        </w:numPr>
        <w:jc w:val="both"/>
        <w:rPr>
          <w:rFonts w:ascii="Arial" w:eastAsia="Arial" w:hAnsi="Arial" w:cs="Arial"/>
          <w:sz w:val="22"/>
          <w:szCs w:val="22"/>
        </w:rPr>
      </w:pPr>
      <w:r w:rsidRPr="00803AD8">
        <w:rPr>
          <w:rFonts w:ascii="Arial" w:eastAsia="Arial" w:hAnsi="Arial" w:cs="Arial"/>
          <w:sz w:val="22"/>
          <w:szCs w:val="22"/>
        </w:rPr>
        <w:t>May provide back-up coverage for the Department Manager.</w:t>
      </w:r>
    </w:p>
    <w:p w:rsidR="00DB11EB" w:rsidRDefault="008C44D5" w:rsidP="00DB11EB">
      <w:pPr>
        <w:numPr>
          <w:ilvl w:val="0"/>
          <w:numId w:val="11"/>
        </w:numPr>
        <w:jc w:val="both"/>
        <w:rPr>
          <w:rFonts w:ascii="Arial" w:eastAsia="Arial" w:hAnsi="Arial" w:cs="Arial"/>
          <w:sz w:val="22"/>
          <w:szCs w:val="22"/>
        </w:rPr>
      </w:pPr>
      <w:r w:rsidRPr="00DB11EB">
        <w:rPr>
          <w:rFonts w:ascii="Arial" w:hAnsi="Arial" w:cs="Arial"/>
          <w:sz w:val="22"/>
          <w:szCs w:val="22"/>
        </w:rPr>
        <w:t>Assists in the training of new employees and volunteers; may supervise work for special projects as assigned by the supervisor.</w:t>
      </w:r>
    </w:p>
    <w:p w:rsidR="00DB11EB" w:rsidRDefault="005A4B56" w:rsidP="00DB11EB">
      <w:pPr>
        <w:numPr>
          <w:ilvl w:val="0"/>
          <w:numId w:val="11"/>
        </w:numPr>
        <w:jc w:val="both"/>
        <w:rPr>
          <w:rFonts w:ascii="Arial" w:eastAsia="Arial" w:hAnsi="Arial" w:cs="Arial"/>
          <w:sz w:val="22"/>
          <w:szCs w:val="22"/>
        </w:rPr>
      </w:pPr>
      <w:r w:rsidRPr="00DB11EB">
        <w:rPr>
          <w:rFonts w:ascii="Arial" w:hAnsi="Arial" w:cs="Arial"/>
          <w:sz w:val="22"/>
          <w:szCs w:val="22"/>
        </w:rPr>
        <w:t xml:space="preserve">May serve on </w:t>
      </w:r>
      <w:r w:rsidR="006F3E7A" w:rsidRPr="00DB11EB">
        <w:rPr>
          <w:rFonts w:ascii="Arial" w:hAnsi="Arial" w:cs="Arial"/>
          <w:sz w:val="22"/>
          <w:szCs w:val="22"/>
        </w:rPr>
        <w:t xml:space="preserve">library </w:t>
      </w:r>
      <w:r w:rsidRPr="00DB11EB">
        <w:rPr>
          <w:rFonts w:ascii="Arial" w:hAnsi="Arial" w:cs="Arial"/>
          <w:sz w:val="22"/>
          <w:szCs w:val="22"/>
        </w:rPr>
        <w:t>committees</w:t>
      </w:r>
      <w:r w:rsidR="006F3E7A" w:rsidRPr="00DB11EB">
        <w:rPr>
          <w:rFonts w:ascii="Arial" w:hAnsi="Arial" w:cs="Arial"/>
          <w:sz w:val="22"/>
          <w:szCs w:val="22"/>
        </w:rPr>
        <w:t xml:space="preserve"> and special projects</w:t>
      </w:r>
      <w:r w:rsidRPr="00DB11EB">
        <w:rPr>
          <w:rFonts w:ascii="Arial" w:hAnsi="Arial" w:cs="Arial"/>
          <w:sz w:val="22"/>
          <w:szCs w:val="22"/>
        </w:rPr>
        <w:t>.</w:t>
      </w:r>
    </w:p>
    <w:p w:rsidR="00987A6D" w:rsidRPr="00DB11EB" w:rsidRDefault="00987A6D" w:rsidP="00DB11EB">
      <w:pPr>
        <w:numPr>
          <w:ilvl w:val="0"/>
          <w:numId w:val="11"/>
        </w:numPr>
        <w:jc w:val="both"/>
        <w:rPr>
          <w:rFonts w:ascii="Arial" w:eastAsia="Arial" w:hAnsi="Arial" w:cs="Arial"/>
          <w:sz w:val="22"/>
          <w:szCs w:val="22"/>
        </w:rPr>
      </w:pPr>
      <w:r w:rsidRPr="00DB11EB">
        <w:rPr>
          <w:rFonts w:ascii="Arial" w:hAnsi="Arial" w:cs="Arial"/>
          <w:sz w:val="22"/>
          <w:szCs w:val="22"/>
        </w:rPr>
        <w:t xml:space="preserve">Performs other duties as </w:t>
      </w:r>
      <w:r w:rsidR="005A4B56" w:rsidRPr="00DB11EB">
        <w:rPr>
          <w:rFonts w:ascii="Arial" w:hAnsi="Arial" w:cs="Arial"/>
          <w:sz w:val="22"/>
          <w:szCs w:val="22"/>
        </w:rPr>
        <w:t>needed</w:t>
      </w:r>
      <w:r w:rsidRPr="00DB11EB">
        <w:rPr>
          <w:rFonts w:ascii="Arial" w:hAnsi="Arial" w:cs="Arial"/>
          <w:sz w:val="22"/>
          <w:szCs w:val="22"/>
        </w:rPr>
        <w:t>.</w:t>
      </w:r>
    </w:p>
    <w:p w:rsidR="00B23FB9" w:rsidRPr="00D303B0" w:rsidRDefault="00B23FB9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987A6D" w:rsidRPr="00D303B0" w:rsidRDefault="00987A6D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987A6D" w:rsidRDefault="00987A6D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ind w:left="878" w:hanging="878"/>
        <w:jc w:val="both"/>
        <w:rPr>
          <w:rFonts w:ascii="Arial" w:hAnsi="Arial" w:cs="Arial"/>
          <w:sz w:val="22"/>
          <w:szCs w:val="22"/>
        </w:rPr>
      </w:pPr>
      <w:r w:rsidRPr="00D303B0">
        <w:rPr>
          <w:rFonts w:ascii="Arial" w:hAnsi="Arial" w:cs="Arial"/>
          <w:b/>
          <w:sz w:val="22"/>
          <w:szCs w:val="22"/>
        </w:rPr>
        <w:t>V.</w:t>
      </w:r>
      <w:r w:rsidRPr="00D303B0">
        <w:rPr>
          <w:rFonts w:ascii="Arial" w:hAnsi="Arial" w:cs="Arial"/>
          <w:b/>
          <w:sz w:val="22"/>
          <w:szCs w:val="22"/>
        </w:rPr>
        <w:tab/>
      </w:r>
      <w:r w:rsidR="0054635E" w:rsidRPr="00D303B0">
        <w:rPr>
          <w:rFonts w:ascii="Arial" w:hAnsi="Arial" w:cs="Arial"/>
          <w:b/>
          <w:sz w:val="22"/>
          <w:szCs w:val="22"/>
        </w:rPr>
        <w:t>QUALIFICATIONS</w:t>
      </w:r>
      <w:r w:rsidRPr="00D303B0">
        <w:rPr>
          <w:rFonts w:ascii="Arial" w:hAnsi="Arial" w:cs="Arial"/>
          <w:sz w:val="22"/>
          <w:szCs w:val="22"/>
        </w:rPr>
        <w:t xml:space="preserve">  </w:t>
      </w:r>
    </w:p>
    <w:p w:rsidR="00987A6D" w:rsidRPr="00D303B0" w:rsidRDefault="00987A6D">
      <w:pPr>
        <w:widowControl/>
        <w:tabs>
          <w:tab w:val="left" w:pos="-720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</w:p>
    <w:p w:rsidR="00F57913" w:rsidRDefault="00987A6D" w:rsidP="00655254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A42DB">
        <w:rPr>
          <w:rFonts w:ascii="Arial" w:hAnsi="Arial" w:cs="Arial"/>
          <w:b/>
          <w:sz w:val="22"/>
          <w:szCs w:val="22"/>
          <w:u w:val="single"/>
        </w:rPr>
        <w:t>Education and Experience:</w:t>
      </w:r>
      <w:r w:rsidRPr="00D303B0">
        <w:rPr>
          <w:rFonts w:ascii="Arial" w:hAnsi="Arial" w:cs="Arial"/>
          <w:sz w:val="22"/>
          <w:szCs w:val="22"/>
        </w:rPr>
        <w:t>  </w:t>
      </w:r>
      <w:r w:rsidR="00ED329C" w:rsidRPr="00D303B0">
        <w:rPr>
          <w:rFonts w:ascii="Arial" w:hAnsi="Arial" w:cs="Arial"/>
          <w:sz w:val="22"/>
          <w:szCs w:val="22"/>
        </w:rPr>
        <w:t xml:space="preserve"> </w:t>
      </w:r>
    </w:p>
    <w:p w:rsidR="00A90AB6" w:rsidRDefault="00A90AB6" w:rsidP="00A90AB6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0AB6" w:rsidRPr="00A90AB6" w:rsidRDefault="00A90AB6" w:rsidP="00A90AB6">
      <w:pPr>
        <w:widowControl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A90AB6">
        <w:rPr>
          <w:rFonts w:ascii="Arial" w:hAnsi="Arial" w:cs="Arial"/>
          <w:b/>
          <w:i/>
          <w:sz w:val="22"/>
          <w:szCs w:val="22"/>
        </w:rPr>
        <w:t>Required</w:t>
      </w:r>
      <w:r>
        <w:rPr>
          <w:rFonts w:ascii="Arial" w:hAnsi="Arial" w:cs="Arial"/>
          <w:b/>
          <w:i/>
          <w:sz w:val="22"/>
          <w:szCs w:val="22"/>
        </w:rPr>
        <w:t xml:space="preserve"> qualifications</w:t>
      </w:r>
    </w:p>
    <w:p w:rsidR="00A90AB6" w:rsidRPr="00BF448D" w:rsidRDefault="00A90AB6" w:rsidP="00DB11EB">
      <w:pPr>
        <w:widowControl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F448D">
        <w:rPr>
          <w:rFonts w:ascii="Arial" w:hAnsi="Arial" w:cs="Arial"/>
          <w:snapToGrid/>
          <w:sz w:val="22"/>
          <w:szCs w:val="22"/>
        </w:rPr>
        <w:t>Bachelor’s degree in associate</w:t>
      </w:r>
      <w:r>
        <w:rPr>
          <w:rFonts w:ascii="Arial" w:hAnsi="Arial" w:cs="Arial"/>
          <w:snapToGrid/>
          <w:sz w:val="22"/>
          <w:szCs w:val="22"/>
        </w:rPr>
        <w:t>d</w:t>
      </w:r>
      <w:r w:rsidRPr="00BF448D">
        <w:rPr>
          <w:rFonts w:ascii="Arial" w:hAnsi="Arial" w:cs="Arial"/>
          <w:snapToGrid/>
          <w:sz w:val="22"/>
          <w:szCs w:val="22"/>
        </w:rPr>
        <w:t xml:space="preserve"> field </w:t>
      </w:r>
      <w:r>
        <w:rPr>
          <w:rFonts w:ascii="Arial" w:hAnsi="Arial" w:cs="Arial"/>
          <w:snapToGrid/>
          <w:sz w:val="22"/>
          <w:szCs w:val="22"/>
        </w:rPr>
        <w:t>with a Museum Studies certificate or ability to gain a certification in Museum Studies in the first year of position is required.</w:t>
      </w:r>
    </w:p>
    <w:p w:rsidR="00A90AB6" w:rsidRDefault="00A90AB6" w:rsidP="00DB11EB">
      <w:pPr>
        <w:widowControl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BF448D">
        <w:rPr>
          <w:rFonts w:ascii="Arial" w:hAnsi="Arial" w:cs="Arial"/>
          <w:sz w:val="22"/>
          <w:szCs w:val="22"/>
        </w:rPr>
        <w:t xml:space="preserve"> years’ experience working with library or museum exhibits</w:t>
      </w:r>
      <w:r>
        <w:rPr>
          <w:rFonts w:ascii="Arial" w:hAnsi="Arial" w:cs="Arial"/>
          <w:sz w:val="22"/>
          <w:szCs w:val="22"/>
        </w:rPr>
        <w:t xml:space="preserve"> is required</w:t>
      </w:r>
    </w:p>
    <w:p w:rsidR="00A90AB6" w:rsidRPr="00BF448D" w:rsidRDefault="00A90AB6" w:rsidP="00DB11EB">
      <w:pPr>
        <w:widowControl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Certification in Museum Studies or with Museum-quality exhibitions is required.</w:t>
      </w:r>
    </w:p>
    <w:p w:rsidR="00A90AB6" w:rsidRPr="00A90AB6" w:rsidRDefault="00A90AB6" w:rsidP="00A90AB6">
      <w:pPr>
        <w:widowControl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A90AB6">
        <w:rPr>
          <w:rFonts w:ascii="Arial" w:hAnsi="Arial" w:cs="Arial"/>
          <w:b/>
          <w:i/>
          <w:sz w:val="22"/>
          <w:szCs w:val="22"/>
        </w:rPr>
        <w:t>Preferred</w:t>
      </w:r>
      <w:r>
        <w:rPr>
          <w:rFonts w:ascii="Arial" w:hAnsi="Arial" w:cs="Arial"/>
          <w:b/>
          <w:i/>
          <w:sz w:val="22"/>
          <w:szCs w:val="22"/>
        </w:rPr>
        <w:t xml:space="preserve"> qualifications</w:t>
      </w:r>
    </w:p>
    <w:p w:rsidR="00BF448D" w:rsidRPr="00BF448D" w:rsidRDefault="00BF448D" w:rsidP="00DB11EB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Master’s Degree in</w:t>
      </w:r>
      <w:r w:rsidR="00A90AB6">
        <w:rPr>
          <w:rFonts w:ascii="Arial" w:hAnsi="Arial" w:cs="Arial"/>
          <w:snapToGrid/>
          <w:sz w:val="22"/>
          <w:szCs w:val="22"/>
        </w:rPr>
        <w:t xml:space="preserve"> </w:t>
      </w:r>
      <w:r>
        <w:rPr>
          <w:rFonts w:ascii="Arial" w:hAnsi="Arial" w:cs="Arial"/>
          <w:snapToGrid/>
          <w:sz w:val="22"/>
          <w:szCs w:val="22"/>
        </w:rPr>
        <w:t xml:space="preserve">Museum Studies, </w:t>
      </w:r>
      <w:r w:rsidR="00A90AB6">
        <w:rPr>
          <w:rFonts w:ascii="Arial" w:hAnsi="Arial" w:cs="Arial"/>
          <w:snapToGrid/>
          <w:sz w:val="22"/>
          <w:szCs w:val="22"/>
        </w:rPr>
        <w:t xml:space="preserve">Public History, or </w:t>
      </w:r>
      <w:r>
        <w:rPr>
          <w:rFonts w:ascii="Arial" w:hAnsi="Arial" w:cs="Arial"/>
          <w:snapToGrid/>
          <w:sz w:val="22"/>
          <w:szCs w:val="22"/>
        </w:rPr>
        <w:t xml:space="preserve">closely related </w:t>
      </w:r>
      <w:r w:rsidR="00B67C81" w:rsidRPr="00762762">
        <w:rPr>
          <w:rFonts w:ascii="Arial" w:hAnsi="Arial" w:cs="Arial"/>
          <w:snapToGrid/>
          <w:sz w:val="22"/>
          <w:szCs w:val="22"/>
        </w:rPr>
        <w:t>field</w:t>
      </w:r>
      <w:r>
        <w:rPr>
          <w:rFonts w:ascii="Arial" w:hAnsi="Arial" w:cs="Arial"/>
          <w:snapToGrid/>
          <w:sz w:val="22"/>
          <w:szCs w:val="22"/>
        </w:rPr>
        <w:t xml:space="preserve"> is preferred.</w:t>
      </w:r>
    </w:p>
    <w:p w:rsidR="00BF448D" w:rsidRDefault="00BF448D" w:rsidP="00DB11EB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F448D">
        <w:rPr>
          <w:rFonts w:ascii="Arial" w:hAnsi="Arial" w:cs="Arial"/>
          <w:sz w:val="22"/>
          <w:szCs w:val="22"/>
        </w:rPr>
        <w:t>Training in exhibit development is strongly preferred</w:t>
      </w:r>
    </w:p>
    <w:p w:rsidR="00A30369" w:rsidRDefault="00803AD8" w:rsidP="00B76B5A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with Adobe Creative cloud or Canva is strongly preferred.</w:t>
      </w:r>
    </w:p>
    <w:p w:rsidR="00A30369" w:rsidRDefault="00A30369" w:rsidP="00A30369">
      <w:pPr>
        <w:widowControl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A30369" w:rsidRDefault="00A30369" w:rsidP="00A30369">
      <w:pPr>
        <w:widowControl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BA42DB" w:rsidRPr="00A30369" w:rsidRDefault="00987A6D" w:rsidP="00A30369">
      <w:pPr>
        <w:widowControl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30369">
        <w:rPr>
          <w:rFonts w:ascii="Arial" w:hAnsi="Arial" w:cs="Arial"/>
          <w:b/>
          <w:sz w:val="22"/>
          <w:szCs w:val="22"/>
          <w:u w:val="single"/>
        </w:rPr>
        <w:lastRenderedPageBreak/>
        <w:t>Skills and Abilities</w:t>
      </w:r>
      <w:r w:rsidRPr="00A30369">
        <w:rPr>
          <w:rFonts w:ascii="Arial" w:hAnsi="Arial" w:cs="Arial"/>
          <w:sz w:val="22"/>
          <w:szCs w:val="22"/>
          <w:u w:val="single"/>
        </w:rPr>
        <w:t>:</w:t>
      </w:r>
      <w:r w:rsidRPr="00A30369">
        <w:rPr>
          <w:rFonts w:ascii="Arial" w:hAnsi="Arial" w:cs="Arial"/>
          <w:sz w:val="22"/>
          <w:szCs w:val="22"/>
        </w:rPr>
        <w:t>  </w:t>
      </w:r>
    </w:p>
    <w:p w:rsidR="00BA42DB" w:rsidRPr="00BA42DB" w:rsidRDefault="00BA42DB" w:rsidP="00DB11EB">
      <w:pPr>
        <w:widowControl/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BA42DB">
        <w:rPr>
          <w:rFonts w:ascii="Arial" w:hAnsi="Arial" w:cs="Arial"/>
          <w:sz w:val="22"/>
          <w:szCs w:val="22"/>
        </w:rPr>
        <w:t>Knowledge of museum industry standards and best practices.  Understanding of museum principles related to creation, installation, display, interpretation and storage of museum exhibits.</w:t>
      </w:r>
    </w:p>
    <w:p w:rsidR="00803AD8" w:rsidRDefault="00803AD8" w:rsidP="00DB11EB">
      <w:pPr>
        <w:widowControl/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Ability to create in-house exhibits.</w:t>
      </w:r>
    </w:p>
    <w:p w:rsidR="00BA42DB" w:rsidRPr="005260C7" w:rsidRDefault="00BA42DB" w:rsidP="00DB11EB">
      <w:pPr>
        <w:widowControl/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Excellent organizational and planning skills are required with demonstrated creativity in developing exhibits and programs for diverse audiences.  </w:t>
      </w:r>
    </w:p>
    <w:p w:rsidR="00BA42DB" w:rsidRPr="005260C7" w:rsidRDefault="00BA42DB" w:rsidP="00DB11EB">
      <w:pPr>
        <w:widowControl/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Must have excellent customer service skills with the ability to communicate well with people of all ages, demographics, ethnic backgrounds and ability levels. </w:t>
      </w:r>
    </w:p>
    <w:p w:rsidR="00BA42DB" w:rsidRPr="005260C7" w:rsidRDefault="00BA42DB" w:rsidP="00DB11EB">
      <w:pPr>
        <w:widowControl/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 xml:space="preserve">Demonstrated maturity with the ability to oversee the operations of a public service area; independent judgment within procedural boundaries; effective </w:t>
      </w:r>
      <w:r w:rsidR="00A47522" w:rsidRPr="005260C7">
        <w:rPr>
          <w:rFonts w:ascii="Arial" w:hAnsi="Arial" w:cs="Arial"/>
          <w:color w:val="000000"/>
          <w:sz w:val="22"/>
          <w:szCs w:val="22"/>
        </w:rPr>
        <w:t>problem-solving</w:t>
      </w:r>
      <w:r w:rsidRPr="005260C7">
        <w:rPr>
          <w:rFonts w:ascii="Arial" w:hAnsi="Arial" w:cs="Arial"/>
          <w:color w:val="000000"/>
          <w:sz w:val="22"/>
          <w:szCs w:val="22"/>
        </w:rPr>
        <w:t xml:space="preserve"> skills. </w:t>
      </w:r>
    </w:p>
    <w:p w:rsidR="00BA42DB" w:rsidRPr="005260C7" w:rsidRDefault="00BA42DB" w:rsidP="00DB11EB">
      <w:pPr>
        <w:widowControl/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Proficiency in making engaging educational presentations to diverse groups.  </w:t>
      </w:r>
    </w:p>
    <w:p w:rsidR="00BA42DB" w:rsidRPr="005260C7" w:rsidRDefault="00BA42DB" w:rsidP="00DB11EB">
      <w:pPr>
        <w:widowControl/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Familiarity with a variety of subject matters and skilled in historic research methods.  </w:t>
      </w:r>
    </w:p>
    <w:p w:rsidR="00BA42DB" w:rsidRPr="005260C7" w:rsidRDefault="00BA42DB" w:rsidP="00DB11EB">
      <w:pPr>
        <w:widowControl/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Ability to work both independently and collaboratively as a team member.</w:t>
      </w:r>
    </w:p>
    <w:p w:rsidR="00BA42DB" w:rsidRPr="005260C7" w:rsidRDefault="00BA42DB" w:rsidP="00DB11EB">
      <w:pPr>
        <w:widowControl/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Must possess strong computer skills with the ability to use a variety of electronic and digital devices and e-resources; possesses a keen interest in using and learning new technologies. </w:t>
      </w:r>
    </w:p>
    <w:p w:rsidR="00B76B5A" w:rsidRPr="00D303B0" w:rsidRDefault="00BA42DB" w:rsidP="00DB11EB">
      <w:pPr>
        <w:widowControl/>
        <w:numPr>
          <w:ilvl w:val="0"/>
          <w:numId w:val="1"/>
        </w:numPr>
        <w:tabs>
          <w:tab w:val="left" w:pos="-720"/>
          <w:tab w:val="left" w:pos="878"/>
          <w:tab w:val="left" w:pos="1486"/>
          <w:tab w:val="left" w:pos="6912"/>
          <w:tab w:val="left" w:pos="7632"/>
        </w:tabs>
        <w:spacing w:line="276" w:lineRule="auto"/>
        <w:rPr>
          <w:rFonts w:ascii="Arial" w:hAnsi="Arial" w:cs="Arial"/>
          <w:sz w:val="22"/>
          <w:szCs w:val="22"/>
        </w:rPr>
      </w:pPr>
      <w:r w:rsidRPr="005260C7">
        <w:rPr>
          <w:rFonts w:ascii="Arial" w:hAnsi="Arial" w:cs="Arial"/>
          <w:color w:val="000000"/>
          <w:sz w:val="22"/>
          <w:szCs w:val="22"/>
        </w:rPr>
        <w:t>Ability to function under flexible and changing conditions.</w:t>
      </w:r>
      <w:r w:rsidR="009A1305" w:rsidRPr="00D303B0">
        <w:rPr>
          <w:rFonts w:ascii="Arial" w:hAnsi="Arial" w:cs="Arial"/>
          <w:sz w:val="22"/>
          <w:szCs w:val="22"/>
        </w:rPr>
        <w:t xml:space="preserve"> </w:t>
      </w:r>
    </w:p>
    <w:p w:rsidR="00BA42DB" w:rsidRPr="00BA42DB" w:rsidRDefault="00BA42DB" w:rsidP="00DB11EB">
      <w:pPr>
        <w:tabs>
          <w:tab w:val="left" w:pos="-720"/>
          <w:tab w:val="left" w:pos="432"/>
          <w:tab w:val="left" w:pos="792"/>
          <w:tab w:val="left" w:pos="1486"/>
          <w:tab w:val="left" w:pos="6912"/>
          <w:tab w:val="left" w:pos="7632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F3E7A" w:rsidRDefault="006F3E7A" w:rsidP="006F3E7A">
      <w:pPr>
        <w:tabs>
          <w:tab w:val="left" w:pos="-720"/>
          <w:tab w:val="left" w:pos="432"/>
          <w:tab w:val="left" w:pos="792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  <w:r w:rsidRPr="00BA42DB">
        <w:rPr>
          <w:rFonts w:ascii="Arial" w:hAnsi="Arial" w:cs="Arial"/>
          <w:b/>
          <w:sz w:val="22"/>
          <w:szCs w:val="22"/>
          <w:u w:val="single"/>
        </w:rPr>
        <w:t xml:space="preserve">Physical </w:t>
      </w:r>
      <w:r w:rsidR="00A30369">
        <w:rPr>
          <w:rFonts w:ascii="Arial" w:hAnsi="Arial" w:cs="Arial"/>
          <w:b/>
          <w:sz w:val="22"/>
          <w:szCs w:val="22"/>
          <w:u w:val="single"/>
        </w:rPr>
        <w:t xml:space="preserve">and Environmental </w:t>
      </w:r>
      <w:r w:rsidRPr="00BA42DB">
        <w:rPr>
          <w:rFonts w:ascii="Arial" w:hAnsi="Arial" w:cs="Arial"/>
          <w:b/>
          <w:sz w:val="22"/>
          <w:szCs w:val="22"/>
          <w:u w:val="single"/>
        </w:rPr>
        <w:t>Requirements</w:t>
      </w:r>
      <w:r w:rsidRPr="00D303B0">
        <w:rPr>
          <w:rFonts w:ascii="Arial" w:hAnsi="Arial" w:cs="Arial"/>
          <w:sz w:val="22"/>
          <w:szCs w:val="22"/>
        </w:rPr>
        <w:t xml:space="preserve">:  </w:t>
      </w:r>
    </w:p>
    <w:p w:rsidR="00A30369" w:rsidRPr="00A30369" w:rsidRDefault="00A30369" w:rsidP="00A30369">
      <w:pPr>
        <w:pStyle w:val="ListParagraph"/>
        <w:numPr>
          <w:ilvl w:val="0"/>
          <w:numId w:val="12"/>
        </w:numPr>
        <w:tabs>
          <w:tab w:val="left" w:pos="-720"/>
          <w:tab w:val="left" w:pos="432"/>
          <w:tab w:val="left" w:pos="792"/>
          <w:tab w:val="left" w:pos="1486"/>
          <w:tab w:val="left" w:pos="6912"/>
          <w:tab w:val="left" w:pos="7632"/>
        </w:tabs>
        <w:jc w:val="both"/>
        <w:rPr>
          <w:rFonts w:ascii="Arial" w:hAnsi="Arial" w:cs="Arial"/>
        </w:rPr>
      </w:pPr>
      <w:r w:rsidRPr="00A30369">
        <w:rPr>
          <w:rFonts w:ascii="Arial" w:hAnsi="Arial" w:cs="Arial"/>
        </w:rPr>
        <w:t xml:space="preserve">Must be able to lift and move objects weighing up to 30 pounds. </w:t>
      </w:r>
    </w:p>
    <w:p w:rsidR="00A30369" w:rsidRPr="00A30369" w:rsidRDefault="00A30369" w:rsidP="00A30369">
      <w:pPr>
        <w:pStyle w:val="ListParagraph"/>
        <w:numPr>
          <w:ilvl w:val="0"/>
          <w:numId w:val="12"/>
        </w:numPr>
        <w:tabs>
          <w:tab w:val="left" w:pos="-720"/>
          <w:tab w:val="left" w:pos="432"/>
          <w:tab w:val="left" w:pos="792"/>
          <w:tab w:val="left" w:pos="1486"/>
          <w:tab w:val="left" w:pos="6912"/>
          <w:tab w:val="left" w:pos="7632"/>
        </w:tabs>
        <w:jc w:val="both"/>
        <w:rPr>
          <w:rFonts w:ascii="Arial" w:hAnsi="Arial" w:cs="Arial"/>
        </w:rPr>
      </w:pPr>
      <w:r w:rsidRPr="00A30369">
        <w:rPr>
          <w:rFonts w:ascii="Arial" w:hAnsi="Arial" w:cs="Arial"/>
        </w:rPr>
        <w:t xml:space="preserve">Requires standing, walking, bending, and reaching during exhibit setup and customer service activities. </w:t>
      </w:r>
    </w:p>
    <w:p w:rsidR="00A30369" w:rsidRPr="00A30369" w:rsidRDefault="00A30369" w:rsidP="00A30369">
      <w:pPr>
        <w:pStyle w:val="ListParagraph"/>
        <w:numPr>
          <w:ilvl w:val="0"/>
          <w:numId w:val="12"/>
        </w:numPr>
        <w:tabs>
          <w:tab w:val="left" w:pos="-720"/>
          <w:tab w:val="left" w:pos="432"/>
          <w:tab w:val="left" w:pos="792"/>
          <w:tab w:val="left" w:pos="1486"/>
          <w:tab w:val="left" w:pos="6912"/>
          <w:tab w:val="left" w:pos="7632"/>
        </w:tabs>
        <w:jc w:val="both"/>
        <w:rPr>
          <w:rFonts w:ascii="Arial" w:hAnsi="Arial" w:cs="Arial"/>
        </w:rPr>
      </w:pPr>
      <w:r w:rsidRPr="00A30369">
        <w:rPr>
          <w:rFonts w:ascii="Arial" w:hAnsi="Arial" w:cs="Arial"/>
        </w:rPr>
        <w:t xml:space="preserve">Must be able to operate computers, digital devices, and special equipment used in museum and library settings. </w:t>
      </w:r>
    </w:p>
    <w:p w:rsidR="006F3E7A" w:rsidRPr="00A30369" w:rsidRDefault="00A30369" w:rsidP="009E3D4A">
      <w:pPr>
        <w:pStyle w:val="ListParagraph"/>
        <w:numPr>
          <w:ilvl w:val="0"/>
          <w:numId w:val="12"/>
        </w:numPr>
        <w:tabs>
          <w:tab w:val="left" w:pos="-720"/>
          <w:tab w:val="left" w:pos="432"/>
          <w:tab w:val="left" w:pos="792"/>
          <w:tab w:val="left" w:pos="878"/>
          <w:tab w:val="left" w:pos="1486"/>
          <w:tab w:val="left" w:pos="6912"/>
          <w:tab w:val="left" w:pos="7632"/>
        </w:tabs>
        <w:jc w:val="both"/>
        <w:rPr>
          <w:rFonts w:ascii="Arial" w:hAnsi="Arial" w:cs="Arial"/>
        </w:rPr>
      </w:pPr>
      <w:r w:rsidRPr="00A30369">
        <w:rPr>
          <w:rFonts w:ascii="Arial" w:hAnsi="Arial" w:cs="Arial"/>
        </w:rPr>
        <w:t xml:space="preserve">Work is primarily performed indoors in a library environment. May involved occasional exposure to dust or materials during exhibit installation and storage. </w:t>
      </w:r>
    </w:p>
    <w:p w:rsidR="00987A6D" w:rsidRPr="00BF34EB" w:rsidRDefault="006F3E7A" w:rsidP="00A90AB6">
      <w:pPr>
        <w:tabs>
          <w:tab w:val="left" w:pos="-720"/>
          <w:tab w:val="left" w:pos="432"/>
          <w:tab w:val="left" w:pos="792"/>
          <w:tab w:val="left" w:pos="1486"/>
          <w:tab w:val="left" w:pos="6912"/>
          <w:tab w:val="left" w:pos="7632"/>
        </w:tabs>
        <w:jc w:val="both"/>
        <w:rPr>
          <w:rFonts w:ascii="Arial" w:hAnsi="Arial" w:cs="Arial"/>
          <w:sz w:val="22"/>
          <w:szCs w:val="22"/>
        </w:rPr>
      </w:pPr>
      <w:r w:rsidRPr="00BA42DB">
        <w:rPr>
          <w:rFonts w:ascii="Arial" w:eastAsia="Calibri" w:hAnsi="Arial" w:cs="Arial"/>
          <w:b/>
          <w:sz w:val="22"/>
          <w:szCs w:val="22"/>
          <w:u w:val="single"/>
        </w:rPr>
        <w:t>Other Requirements</w:t>
      </w:r>
      <w:r w:rsidRPr="00BA42DB">
        <w:rPr>
          <w:rFonts w:ascii="Arial" w:eastAsia="Calibri" w:hAnsi="Arial" w:cs="Arial"/>
          <w:b/>
          <w:sz w:val="22"/>
          <w:szCs w:val="22"/>
        </w:rPr>
        <w:t>:</w:t>
      </w:r>
      <w:r w:rsidRPr="00D303B0">
        <w:rPr>
          <w:rFonts w:ascii="Arial" w:eastAsia="Calibri" w:hAnsi="Arial" w:cs="Arial"/>
          <w:sz w:val="22"/>
          <w:szCs w:val="22"/>
        </w:rPr>
        <w:t xml:space="preserve">  Must be able to work a flexible schedule including days, evenings and weekends.</w:t>
      </w:r>
      <w:r w:rsidRPr="00D303B0">
        <w:rPr>
          <w:rFonts w:ascii="Arial" w:hAnsi="Arial" w:cs="Arial"/>
          <w:sz w:val="22"/>
          <w:szCs w:val="22"/>
        </w:rPr>
        <w:t xml:space="preserve">  </w:t>
      </w:r>
      <w:r w:rsidRPr="00D303B0">
        <w:rPr>
          <w:rFonts w:ascii="Arial" w:eastAsia="Calibri" w:hAnsi="Arial" w:cs="Arial"/>
          <w:sz w:val="22"/>
          <w:szCs w:val="22"/>
        </w:rPr>
        <w:t xml:space="preserve">Must submit to and successfully pass a criminal background investigation.  </w:t>
      </w:r>
    </w:p>
    <w:sectPr w:rsidR="00987A6D" w:rsidRPr="00BF34EB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432" w:right="720" w:bottom="432" w:left="1008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7CE" w:rsidRDefault="000927CE">
      <w:r>
        <w:separator/>
      </w:r>
    </w:p>
  </w:endnote>
  <w:endnote w:type="continuationSeparator" w:id="0">
    <w:p w:rsidR="000927CE" w:rsidRDefault="0009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B8" w:rsidRDefault="007851B8">
    <w:pPr>
      <w:spacing w:line="240" w:lineRule="exact"/>
    </w:pPr>
  </w:p>
  <w:p w:rsidR="007851B8" w:rsidRDefault="007851B8">
    <w:pPr>
      <w:tabs>
        <w:tab w:val="left" w:pos="-1440"/>
        <w:tab w:val="left" w:pos="-720"/>
        <w:tab w:val="left" w:pos="0"/>
        <w:tab w:val="left" w:pos="840"/>
        <w:tab w:val="left" w:pos="1320"/>
        <w:tab w:val="left" w:pos="1800"/>
        <w:tab w:val="left" w:pos="22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rPr>
        <w:rFonts w:ascii="Baskerville Old Face" w:hAnsi="Baskerville Old Face"/>
        <w:b/>
        <w:sz w:val="23"/>
      </w:rPr>
    </w:pPr>
    <w:r>
      <w:rPr>
        <w:rFonts w:ascii="Baskerville Old Face" w:hAnsi="Baskerville Old Face"/>
        <w:b/>
        <w:sz w:val="23"/>
      </w:rPr>
      <w:t>___________________________________________________________________________________________</w:t>
    </w:r>
  </w:p>
  <w:p w:rsidR="007851B8" w:rsidRDefault="007851B8">
    <w:pPr>
      <w:tabs>
        <w:tab w:val="left" w:pos="-1440"/>
        <w:tab w:val="left" w:pos="-720"/>
        <w:tab w:val="left" w:pos="0"/>
        <w:tab w:val="left" w:pos="840"/>
        <w:tab w:val="left" w:pos="1320"/>
        <w:tab w:val="left" w:pos="1800"/>
        <w:tab w:val="left" w:pos="22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rPr>
        <w:rFonts w:ascii="Baskerville Old Face" w:hAnsi="Baskerville Old Face"/>
        <w:b/>
        <w:sz w:val="23"/>
      </w:rPr>
    </w:pPr>
  </w:p>
  <w:p w:rsidR="007851B8" w:rsidRPr="00803AD8" w:rsidRDefault="00BA42DB">
    <w:pPr>
      <w:pStyle w:val="Heading1"/>
      <w:rPr>
        <w:rFonts w:ascii="Arial" w:hAnsi="Arial" w:cs="Arial"/>
        <w:sz w:val="20"/>
      </w:rPr>
    </w:pPr>
    <w:r w:rsidRPr="00803AD8">
      <w:rPr>
        <w:rFonts w:ascii="Arial" w:hAnsi="Arial" w:cs="Arial"/>
        <w:sz w:val="20"/>
      </w:rPr>
      <w:t xml:space="preserve">This is a </w:t>
    </w:r>
    <w:r w:rsidR="00803AD8" w:rsidRPr="00803AD8">
      <w:rPr>
        <w:rFonts w:ascii="Arial" w:hAnsi="Arial" w:cs="Arial"/>
        <w:sz w:val="20"/>
      </w:rPr>
      <w:t>Revised Job</w:t>
    </w:r>
    <w:r w:rsidRPr="00803AD8">
      <w:rPr>
        <w:rFonts w:ascii="Arial" w:hAnsi="Arial" w:cs="Arial"/>
        <w:sz w:val="20"/>
      </w:rPr>
      <w:t xml:space="preserve"> Description</w:t>
    </w:r>
    <w:r w:rsidRPr="00803AD8">
      <w:rPr>
        <w:rFonts w:ascii="Arial" w:hAnsi="Arial" w:cs="Arial"/>
        <w:sz w:val="20"/>
      </w:rPr>
      <w:tab/>
    </w:r>
    <w:r w:rsidRPr="00803AD8">
      <w:rPr>
        <w:rFonts w:ascii="Arial" w:hAnsi="Arial" w:cs="Arial"/>
        <w:sz w:val="20"/>
      </w:rPr>
      <w:tab/>
    </w:r>
    <w:r w:rsidRPr="00803AD8">
      <w:rPr>
        <w:rFonts w:ascii="Arial" w:hAnsi="Arial" w:cs="Arial"/>
        <w:sz w:val="20"/>
      </w:rPr>
      <w:tab/>
    </w:r>
    <w:r w:rsidRPr="00803AD8">
      <w:rPr>
        <w:rFonts w:ascii="Arial" w:hAnsi="Arial" w:cs="Arial"/>
        <w:sz w:val="20"/>
      </w:rPr>
      <w:tab/>
    </w:r>
    <w:r w:rsidRPr="00803AD8">
      <w:rPr>
        <w:rFonts w:ascii="Arial" w:hAnsi="Arial" w:cs="Arial"/>
        <w:sz w:val="20"/>
      </w:rPr>
      <w:tab/>
    </w:r>
    <w:r w:rsidRPr="00803AD8">
      <w:rPr>
        <w:rFonts w:ascii="Arial" w:hAnsi="Arial" w:cs="Arial"/>
        <w:sz w:val="20"/>
      </w:rPr>
      <w:tab/>
    </w:r>
    <w:r w:rsidRPr="00803AD8">
      <w:rPr>
        <w:rFonts w:ascii="Arial" w:hAnsi="Arial" w:cs="Arial"/>
        <w:sz w:val="20"/>
      </w:rPr>
      <w:tab/>
    </w:r>
    <w:r w:rsidRPr="00803AD8">
      <w:rPr>
        <w:rFonts w:ascii="Arial" w:hAnsi="Arial" w:cs="Arial"/>
        <w:sz w:val="20"/>
      </w:rPr>
      <w:tab/>
    </w:r>
    <w:r w:rsidR="00803AD8" w:rsidRPr="00803AD8">
      <w:rPr>
        <w:rFonts w:ascii="Arial" w:hAnsi="Arial" w:cs="Arial"/>
        <w:sz w:val="20"/>
      </w:rPr>
      <w:t>October, 2025</w:t>
    </w:r>
  </w:p>
  <w:p w:rsidR="007851B8" w:rsidRDefault="007851B8">
    <w:pPr>
      <w:tabs>
        <w:tab w:val="left" w:pos="-1440"/>
        <w:tab w:val="left" w:pos="-720"/>
        <w:tab w:val="left" w:pos="0"/>
        <w:tab w:val="left" w:pos="840"/>
        <w:tab w:val="left" w:pos="1320"/>
        <w:tab w:val="left" w:pos="1800"/>
        <w:tab w:val="left" w:pos="22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rPr>
        <w:rFonts w:ascii="Baskerville Old Face" w:hAnsi="Baskerville Old Face"/>
        <w:sz w:val="23"/>
      </w:rPr>
    </w:pPr>
  </w:p>
  <w:p w:rsidR="007851B8" w:rsidRDefault="007851B8">
    <w:pPr>
      <w:tabs>
        <w:tab w:val="left" w:pos="-1440"/>
        <w:tab w:val="left" w:pos="-720"/>
        <w:tab w:val="left" w:pos="0"/>
        <w:tab w:val="left" w:pos="840"/>
        <w:tab w:val="left" w:pos="1320"/>
        <w:tab w:val="left" w:pos="1800"/>
        <w:tab w:val="left" w:pos="22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" w:right="720"/>
      <w:jc w:val="both"/>
      <w:rPr>
        <w:sz w:val="22"/>
      </w:rPr>
    </w:pPr>
    <w:r>
      <w:rPr>
        <w:vanish/>
        <w:sz w:val="22"/>
      </w:rPr>
      <w:t xml:space="preserve">NOTE:  PAGE TWO, </w:t>
    </w:r>
    <w:r>
      <w:rPr>
        <w:i/>
        <w:vanish/>
        <w:sz w:val="22"/>
      </w:rPr>
      <w:t>NEW top of form only file is "head.frm"  has proper type/point sizes</w:t>
    </w:r>
    <w:r>
      <w:rPr>
        <w:vanish/>
        <w:sz w:val="22"/>
      </w:rPr>
      <w:t xml:space="preserve"> of can COPY Heading from page one  .... BUT IF COPY BE SURE AND CHANGE FONT AFTER HEADING TO Times New Roman 11.5 or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7CE" w:rsidRDefault="000927CE">
      <w:r>
        <w:separator/>
      </w:r>
    </w:p>
  </w:footnote>
  <w:footnote w:type="continuationSeparator" w:id="0">
    <w:p w:rsidR="000927CE" w:rsidRDefault="0009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B8" w:rsidRDefault="007851B8">
    <w:pPr>
      <w:tabs>
        <w:tab w:val="right" w:pos="10512"/>
      </w:tabs>
      <w:jc w:val="both"/>
      <w:rPr>
        <w:rFonts w:ascii="Arial" w:hAnsi="Arial"/>
        <w:sz w:val="30"/>
      </w:rPr>
    </w:pPr>
    <w:r>
      <w:rPr>
        <w:rFonts w:ascii="Baskerville Old Face" w:hAnsi="Baskerville Old Face"/>
        <w:b/>
        <w:sz w:val="40"/>
      </w:rPr>
      <w:t>JOB DESCRIPTION</w:t>
    </w:r>
    <w:r>
      <w:rPr>
        <w:rFonts w:ascii="Andale Mono" w:hAnsi="Andale Mono"/>
        <w:b/>
      </w:rPr>
      <w:tab/>
    </w:r>
    <w:r>
      <w:rPr>
        <w:rFonts w:ascii="Arial" w:hAnsi="Arial"/>
        <w:b/>
        <w:sz w:val="30"/>
      </w:rPr>
      <w:t>PUEBLO CITY-COUNTY LIBRARY DISTRICT</w:t>
    </w:r>
  </w:p>
  <w:p w:rsidR="007851B8" w:rsidRDefault="007851B8">
    <w:pPr>
      <w:tabs>
        <w:tab w:val="left" w:pos="-720"/>
        <w:tab w:val="left" w:leader="dot" w:pos="536"/>
        <w:tab w:val="left" w:pos="1065"/>
        <w:tab w:val="left" w:pos="1872"/>
        <w:tab w:val="left" w:pos="6912"/>
        <w:tab w:val="left" w:pos="7812"/>
      </w:tabs>
      <w:jc w:val="both"/>
      <w:rPr>
        <w:rFonts w:ascii="Andale Mono" w:hAnsi="Andale Mono"/>
        <w:b/>
      </w:rPr>
    </w:pPr>
    <w:r>
      <w:rPr>
        <w:rFonts w:ascii="Andale Mono" w:hAnsi="Andale Mono"/>
        <w:b/>
      </w:rPr>
      <w:t>______________________________________________________</w:t>
    </w:r>
    <w:r w:rsidR="00A30369">
      <w:rPr>
        <w:rFonts w:ascii="Andale Mono" w:hAnsi="Andale Mono"/>
        <w:b/>
      </w:rPr>
      <w:t>________________</w:t>
    </w:r>
    <w:r>
      <w:rPr>
        <w:rFonts w:ascii="Andale Mono" w:hAnsi="Andale Mono"/>
        <w:b/>
      </w:rPr>
      <w:softHyphen/>
    </w:r>
  </w:p>
  <w:p w:rsidR="007851B8" w:rsidRDefault="007851B8">
    <w:pPr>
      <w:tabs>
        <w:tab w:val="left" w:pos="-720"/>
        <w:tab w:val="left" w:pos="1872"/>
        <w:tab w:val="left" w:pos="6912"/>
        <w:tab w:val="left" w:pos="7812"/>
      </w:tabs>
      <w:jc w:val="both"/>
      <w:rPr>
        <w:rFonts w:ascii="Andale Mono" w:hAnsi="Andale Mono"/>
        <w:b/>
      </w:rPr>
    </w:pPr>
  </w:p>
  <w:p w:rsidR="007851B8" w:rsidRDefault="007851B8">
    <w:pPr>
      <w:tabs>
        <w:tab w:val="left" w:pos="-720"/>
        <w:tab w:val="left" w:pos="1872"/>
        <w:tab w:val="left" w:pos="6912"/>
        <w:tab w:val="left" w:pos="7812"/>
      </w:tabs>
      <w:jc w:val="both"/>
      <w:rPr>
        <w:rFonts w:ascii="Arial" w:hAnsi="Arial"/>
        <w:b/>
      </w:rPr>
    </w:pPr>
    <w:r>
      <w:rPr>
        <w:rFonts w:ascii="Arial" w:hAnsi="Arial"/>
        <w:b/>
      </w:rPr>
      <w:t>POSITION:</w:t>
    </w:r>
    <w:r>
      <w:rPr>
        <w:rFonts w:ascii="Arial" w:hAnsi="Arial"/>
        <w:b/>
      </w:rPr>
      <w:tab/>
      <w:t xml:space="preserve">Museum </w:t>
    </w:r>
    <w:r w:rsidR="001C5490">
      <w:rPr>
        <w:rFonts w:ascii="Arial" w:hAnsi="Arial"/>
        <w:b/>
      </w:rPr>
      <w:t>Services</w:t>
    </w:r>
    <w:r w:rsidR="00762762">
      <w:rPr>
        <w:rFonts w:ascii="Arial" w:hAnsi="Arial"/>
        <w:b/>
      </w:rPr>
      <w:t xml:space="preserve"> </w:t>
    </w:r>
    <w:r w:rsidR="00DA5D81">
      <w:rPr>
        <w:rFonts w:ascii="Arial" w:hAnsi="Arial"/>
        <w:b/>
      </w:rPr>
      <w:t>Administrator</w:t>
    </w:r>
    <w:r>
      <w:rPr>
        <w:rFonts w:ascii="Arial" w:hAnsi="Arial"/>
        <w:b/>
      </w:rPr>
      <w:tab/>
      <w:t xml:space="preserve">Organization Group:  </w:t>
    </w:r>
    <w:r w:rsidR="00BA42DB">
      <w:rPr>
        <w:rFonts w:ascii="Arial" w:hAnsi="Arial"/>
        <w:b/>
      </w:rPr>
      <w:t>Master</w:t>
    </w:r>
  </w:p>
  <w:p w:rsidR="007851B8" w:rsidRDefault="007851B8">
    <w:pPr>
      <w:tabs>
        <w:tab w:val="left" w:pos="-720"/>
        <w:tab w:val="left" w:pos="1872"/>
        <w:tab w:val="left" w:pos="6912"/>
        <w:tab w:val="left" w:pos="7812"/>
      </w:tabs>
      <w:jc w:val="both"/>
      <w:rPr>
        <w:rFonts w:ascii="Arial" w:hAnsi="Arial"/>
        <w:b/>
      </w:rPr>
    </w:pPr>
  </w:p>
  <w:p w:rsidR="007851B8" w:rsidRDefault="007851B8">
    <w:pPr>
      <w:tabs>
        <w:tab w:val="left" w:pos="-720"/>
        <w:tab w:val="left" w:pos="1872"/>
        <w:tab w:val="left" w:pos="6912"/>
        <w:tab w:val="left" w:pos="7812"/>
      </w:tabs>
      <w:jc w:val="both"/>
      <w:rPr>
        <w:rFonts w:ascii="Arial" w:hAnsi="Arial"/>
        <w:b/>
      </w:rPr>
    </w:pPr>
    <w:r>
      <w:rPr>
        <w:rFonts w:ascii="Arial" w:hAnsi="Arial"/>
        <w:b/>
      </w:rPr>
      <w:t>DEPARTMENT:</w:t>
    </w:r>
    <w:r>
      <w:rPr>
        <w:rFonts w:ascii="Arial" w:hAnsi="Arial"/>
        <w:b/>
      </w:rPr>
      <w:tab/>
    </w:r>
    <w:r w:rsidR="00647215">
      <w:rPr>
        <w:rFonts w:ascii="Arial" w:hAnsi="Arial"/>
        <w:b/>
      </w:rPr>
      <w:t>Experiential Learning</w:t>
    </w:r>
    <w:r w:rsidR="001C5490">
      <w:rPr>
        <w:rFonts w:ascii="Arial" w:hAnsi="Arial"/>
        <w:b/>
      </w:rPr>
      <w:tab/>
      <w:t xml:space="preserve">Level:  </w:t>
    </w:r>
    <w:r w:rsidR="00BA42DB">
      <w:rPr>
        <w:rFonts w:ascii="Arial" w:hAnsi="Arial"/>
        <w:b/>
      </w:rPr>
      <w:t>A</w:t>
    </w:r>
  </w:p>
  <w:p w:rsidR="007851B8" w:rsidRDefault="007851B8">
    <w:pPr>
      <w:tabs>
        <w:tab w:val="left" w:pos="-720"/>
        <w:tab w:val="left" w:pos="1872"/>
        <w:tab w:val="left" w:pos="6912"/>
        <w:tab w:val="left" w:pos="7812"/>
      </w:tabs>
      <w:jc w:val="both"/>
      <w:rPr>
        <w:rFonts w:ascii="Arial" w:hAnsi="Arial"/>
        <w:b/>
      </w:rPr>
    </w:pPr>
  </w:p>
  <w:p w:rsidR="007851B8" w:rsidRDefault="007851B8">
    <w:pPr>
      <w:tabs>
        <w:tab w:val="left" w:pos="-720"/>
        <w:tab w:val="left" w:pos="1872"/>
        <w:tab w:val="left" w:pos="6912"/>
        <w:tab w:val="left" w:pos="7812"/>
      </w:tabs>
      <w:jc w:val="both"/>
      <w:rPr>
        <w:rFonts w:ascii="Arial" w:hAnsi="Arial"/>
        <w:b/>
      </w:rPr>
    </w:pPr>
    <w:r>
      <w:rPr>
        <w:rFonts w:ascii="Arial" w:hAnsi="Arial"/>
        <w:b/>
      </w:rPr>
      <w:t>EFFECTIVE:</w:t>
    </w:r>
    <w:r>
      <w:rPr>
        <w:rFonts w:ascii="Arial" w:hAnsi="Arial"/>
        <w:b/>
      </w:rPr>
      <w:tab/>
    </w:r>
    <w:r w:rsidR="00803AD8">
      <w:rPr>
        <w:rFonts w:ascii="Arial" w:hAnsi="Arial"/>
        <w:b/>
      </w:rPr>
      <w:t>October, 2025</w:t>
    </w:r>
    <w:r>
      <w:rPr>
        <w:rFonts w:ascii="Arial" w:hAnsi="Arial"/>
        <w:b/>
      </w:rPr>
      <w:tab/>
      <w:t>FLSA Status</w:t>
    </w:r>
    <w:r w:rsidR="00BA42DB">
      <w:rPr>
        <w:rFonts w:ascii="Arial" w:hAnsi="Arial"/>
        <w:b/>
      </w:rPr>
      <w:t>: Exempt</w:t>
    </w:r>
  </w:p>
  <w:p w:rsidR="007851B8" w:rsidRDefault="007851B8">
    <w:pPr>
      <w:tabs>
        <w:tab w:val="left" w:pos="-720"/>
        <w:tab w:val="left" w:pos="1872"/>
        <w:tab w:val="left" w:pos="6912"/>
        <w:tab w:val="left" w:pos="7812"/>
      </w:tabs>
      <w:jc w:val="both"/>
      <w:rPr>
        <w:b/>
        <w:sz w:val="22"/>
      </w:rPr>
    </w:pPr>
    <w:r>
      <w:rPr>
        <w:rFonts w:ascii="Arial" w:hAnsi="Arial"/>
        <w:b/>
      </w:rPr>
      <w:t>_______________</w:t>
    </w:r>
    <w:r>
      <w:rPr>
        <w:rFonts w:ascii="Arial" w:hAnsi="Arial"/>
        <w:b/>
      </w:rPr>
      <w:softHyphen/>
      <w:t>_______________________________________</w:t>
    </w:r>
    <w:r w:rsidR="00A30369">
      <w:rPr>
        <w:rFonts w:ascii="Arial" w:hAnsi="Arial"/>
        <w:b/>
      </w:rPr>
      <w:t>_______________________</w:t>
    </w:r>
    <w:r>
      <w:rPr>
        <w:rFonts w:ascii="Arial" w:hAnsi="Arial"/>
        <w:b/>
      </w:rPr>
      <w:softHyphen/>
    </w:r>
  </w:p>
  <w:p w:rsidR="007851B8" w:rsidRDefault="007851B8">
    <w:pPr>
      <w:tabs>
        <w:tab w:val="left" w:pos="-720"/>
        <w:tab w:val="left" w:pos="1872"/>
        <w:tab w:val="left" w:pos="6912"/>
        <w:tab w:val="left" w:pos="7812"/>
      </w:tabs>
      <w:jc w:val="both"/>
      <w:rPr>
        <w:rFonts w:ascii="Arial" w:hAnsi="Arial"/>
        <w:sz w:val="22"/>
      </w:rPr>
    </w:pPr>
  </w:p>
  <w:p w:rsidR="007851B8" w:rsidRDefault="007851B8">
    <w:pPr>
      <w:spacing w:line="240" w:lineRule="exact"/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432C"/>
    <w:multiLevelType w:val="multilevel"/>
    <w:tmpl w:val="47A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0FEF"/>
    <w:multiLevelType w:val="hybridMultilevel"/>
    <w:tmpl w:val="DD0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3C4E"/>
    <w:multiLevelType w:val="multilevel"/>
    <w:tmpl w:val="7A86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E143C"/>
    <w:multiLevelType w:val="multilevel"/>
    <w:tmpl w:val="D698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11935"/>
    <w:multiLevelType w:val="hybridMultilevel"/>
    <w:tmpl w:val="BB80B984"/>
    <w:lvl w:ilvl="0" w:tplc="AD36A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8777D"/>
    <w:multiLevelType w:val="hybridMultilevel"/>
    <w:tmpl w:val="77625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4B69D7"/>
    <w:multiLevelType w:val="hybridMultilevel"/>
    <w:tmpl w:val="36B64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B44704"/>
    <w:multiLevelType w:val="hybridMultilevel"/>
    <w:tmpl w:val="32D4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F2A0A"/>
    <w:multiLevelType w:val="multilevel"/>
    <w:tmpl w:val="D698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44C96"/>
    <w:multiLevelType w:val="hybridMultilevel"/>
    <w:tmpl w:val="B914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32DA9"/>
    <w:multiLevelType w:val="hybridMultilevel"/>
    <w:tmpl w:val="B3A4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26819"/>
    <w:multiLevelType w:val="hybridMultilevel"/>
    <w:tmpl w:val="B3D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13"/>
    <w:rsid w:val="0001585B"/>
    <w:rsid w:val="00044202"/>
    <w:rsid w:val="000465F2"/>
    <w:rsid w:val="000927CE"/>
    <w:rsid w:val="000B3C05"/>
    <w:rsid w:val="000C5977"/>
    <w:rsid w:val="000D3DA7"/>
    <w:rsid w:val="0010467E"/>
    <w:rsid w:val="00143AA6"/>
    <w:rsid w:val="00162114"/>
    <w:rsid w:val="00176962"/>
    <w:rsid w:val="00183956"/>
    <w:rsid w:val="00185FB4"/>
    <w:rsid w:val="001C5490"/>
    <w:rsid w:val="001D311B"/>
    <w:rsid w:val="001E0408"/>
    <w:rsid w:val="00237463"/>
    <w:rsid w:val="00293862"/>
    <w:rsid w:val="00305825"/>
    <w:rsid w:val="003558B2"/>
    <w:rsid w:val="003561A1"/>
    <w:rsid w:val="00370376"/>
    <w:rsid w:val="003A61F6"/>
    <w:rsid w:val="003A659F"/>
    <w:rsid w:val="003B1B41"/>
    <w:rsid w:val="003D3478"/>
    <w:rsid w:val="003E62E4"/>
    <w:rsid w:val="0040164F"/>
    <w:rsid w:val="004A2B13"/>
    <w:rsid w:val="004A7DB5"/>
    <w:rsid w:val="004E2E7C"/>
    <w:rsid w:val="004F04F8"/>
    <w:rsid w:val="00506C5A"/>
    <w:rsid w:val="00534BB5"/>
    <w:rsid w:val="0054635E"/>
    <w:rsid w:val="00576DD2"/>
    <w:rsid w:val="0058318E"/>
    <w:rsid w:val="005A4B56"/>
    <w:rsid w:val="005B00E3"/>
    <w:rsid w:val="005B1CFF"/>
    <w:rsid w:val="006059FD"/>
    <w:rsid w:val="006107C4"/>
    <w:rsid w:val="00634174"/>
    <w:rsid w:val="00647215"/>
    <w:rsid w:val="00655254"/>
    <w:rsid w:val="006773D2"/>
    <w:rsid w:val="00691466"/>
    <w:rsid w:val="00691ED0"/>
    <w:rsid w:val="006935BB"/>
    <w:rsid w:val="006A0A61"/>
    <w:rsid w:val="006C293D"/>
    <w:rsid w:val="006C53B1"/>
    <w:rsid w:val="006E48A8"/>
    <w:rsid w:val="006F3E7A"/>
    <w:rsid w:val="00703D8B"/>
    <w:rsid w:val="00712679"/>
    <w:rsid w:val="00716E0B"/>
    <w:rsid w:val="00717E9E"/>
    <w:rsid w:val="00732E6C"/>
    <w:rsid w:val="00762762"/>
    <w:rsid w:val="00770260"/>
    <w:rsid w:val="007851B8"/>
    <w:rsid w:val="00797119"/>
    <w:rsid w:val="007A35C6"/>
    <w:rsid w:val="007B79D2"/>
    <w:rsid w:val="007E3108"/>
    <w:rsid w:val="007E6421"/>
    <w:rsid w:val="007E7431"/>
    <w:rsid w:val="00803AD8"/>
    <w:rsid w:val="00817AC4"/>
    <w:rsid w:val="008222FD"/>
    <w:rsid w:val="00840875"/>
    <w:rsid w:val="0084121D"/>
    <w:rsid w:val="0086250F"/>
    <w:rsid w:val="00890E1A"/>
    <w:rsid w:val="008C44D5"/>
    <w:rsid w:val="008E70AA"/>
    <w:rsid w:val="008F4D88"/>
    <w:rsid w:val="00987A6D"/>
    <w:rsid w:val="009A1305"/>
    <w:rsid w:val="00A02876"/>
    <w:rsid w:val="00A0780D"/>
    <w:rsid w:val="00A30369"/>
    <w:rsid w:val="00A350E6"/>
    <w:rsid w:val="00A47522"/>
    <w:rsid w:val="00A708FD"/>
    <w:rsid w:val="00A90AB6"/>
    <w:rsid w:val="00AB788C"/>
    <w:rsid w:val="00AD361B"/>
    <w:rsid w:val="00B122CB"/>
    <w:rsid w:val="00B23FB9"/>
    <w:rsid w:val="00B567DD"/>
    <w:rsid w:val="00B60716"/>
    <w:rsid w:val="00B67C81"/>
    <w:rsid w:val="00B76B5A"/>
    <w:rsid w:val="00BA42DB"/>
    <w:rsid w:val="00BB35D9"/>
    <w:rsid w:val="00BF34EB"/>
    <w:rsid w:val="00BF448D"/>
    <w:rsid w:val="00C253C1"/>
    <w:rsid w:val="00C452D6"/>
    <w:rsid w:val="00C66472"/>
    <w:rsid w:val="00CA571B"/>
    <w:rsid w:val="00D05780"/>
    <w:rsid w:val="00D10E3D"/>
    <w:rsid w:val="00D143AF"/>
    <w:rsid w:val="00D17924"/>
    <w:rsid w:val="00D303B0"/>
    <w:rsid w:val="00DA5D81"/>
    <w:rsid w:val="00DB11EB"/>
    <w:rsid w:val="00DC32E0"/>
    <w:rsid w:val="00E20DAD"/>
    <w:rsid w:val="00E3551D"/>
    <w:rsid w:val="00EB6180"/>
    <w:rsid w:val="00ED329C"/>
    <w:rsid w:val="00EE7855"/>
    <w:rsid w:val="00F04587"/>
    <w:rsid w:val="00F25DF3"/>
    <w:rsid w:val="00F263FB"/>
    <w:rsid w:val="00F57913"/>
    <w:rsid w:val="00FA6EC8"/>
    <w:rsid w:val="00FD033B"/>
    <w:rsid w:val="00FD6B34"/>
    <w:rsid w:val="00FF2E0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64D7079-FF49-45A3-BBD7-18848362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840"/>
        <w:tab w:val="left" w:pos="1320"/>
        <w:tab w:val="left" w:pos="1800"/>
        <w:tab w:val="left" w:pos="22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46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5F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465F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5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65F2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370376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customStyle="1" w:styleId="il">
    <w:name w:val="il"/>
    <w:rsid w:val="00DA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C5EEB-7430-4880-A6D9-916C9EC7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Job Description identifies the major responsibilities of this job</vt:lpstr>
    </vt:vector>
  </TitlesOfParts>
  <Company>Pueblo Library District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Job Description identifies the major responsibilities of this job</dc:title>
  <dc:subject/>
  <dc:creator>Jane Carlsen</dc:creator>
  <cp:keywords/>
  <cp:lastModifiedBy>Terri Daly</cp:lastModifiedBy>
  <cp:revision>2</cp:revision>
  <cp:lastPrinted>2003-03-27T19:54:00Z</cp:lastPrinted>
  <dcterms:created xsi:type="dcterms:W3CDTF">2025-11-10T22:12:00Z</dcterms:created>
  <dcterms:modified xsi:type="dcterms:W3CDTF">2025-11-10T22:12:00Z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1485561057</vt:i4>
  </property>
  <property fmtid="{D5CDD505-2E9C-101B-9397-08002B2CF9AE}" pid="3" name="_EmailSubject">
    <vt:lpwstr>library assistant</vt:lpwstr>
  </property>
  <property fmtid="{D5CDD505-2E9C-101B-9397-08002B2CF9AE}" pid="4" name="_AuthorEmail">
    <vt:lpwstr>KLoeber@pueblolibrary.org</vt:lpwstr>
  </property>
  <property fmtid="{D5CDD505-2E9C-101B-9397-08002B2CF9AE}" pid="5" name="_AuthorEmailDisplayName">
    <vt:lpwstr>Loeber, Kay</vt:lpwstr>
  </property>
  <property fmtid="{D5CDD505-2E9C-101B-9397-08002B2CF9AE}" pid="6" name="_PreviousAdHocReviewCycleID">
    <vt:i4>197661586</vt:i4>
  </property>
  <property fmtid="{D5CDD505-2E9C-101B-9397-08002B2CF9AE}" pid="7" name="_ReviewingToolsShownOnce">
    <vt:lpwstr/>
  </property>
</Properties>
</file>